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075" w:rsidRPr="00E82D27" w:rsidRDefault="00217B57" w:rsidP="00A57066">
      <w:pPr>
        <w:pStyle w:val="2"/>
      </w:pPr>
      <w:r w:rsidRPr="00E82D27">
        <w:t>实验：测量玻璃的折射率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[</w:t>
      </w:r>
      <w:r w:rsidR="00217B57" w:rsidRPr="00E82D27">
        <w:rPr>
          <w:rFonts w:ascii="Times New Roman" w:eastAsia="方正宋黑_GBK" w:hAnsi="Times New Roman"/>
        </w:rPr>
        <w:t>学习目标</w:t>
      </w:r>
      <w:r w:rsidRPr="00E82D27">
        <w:rPr>
          <w:rFonts w:ascii="Times New Roman" w:hAnsi="Times New Roman"/>
        </w:rPr>
        <w:t>]</w:t>
      </w:r>
      <w:r w:rsidR="00217B57" w:rsidRPr="00E82D27">
        <w:rPr>
          <w:rFonts w:ascii="Times New Roman" w:hAnsi="Times New Roman"/>
        </w:rPr>
        <w:t xml:space="preserve">　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结合折射率的定义，知道测量玻璃的折射率的原理。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能通过实验原理，设计合理的实验方案，会确定入射光线和折射光线、入射角和折射角，会计算折射率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重难点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eastAsia="方正报宋_GBK" w:hAnsi="Times New Roman"/>
        </w:rPr>
        <w:t>会分析实验误差产生的原因并给出减小误差的方法</w:t>
      </w:r>
      <w:r w:rsidRPr="00E82D27">
        <w:rPr>
          <w:rFonts w:ascii="Times New Roman" w:eastAsia="方正报宋_GBK" w:hAnsi="Times New Roman"/>
        </w:rPr>
        <w:t>(</w:t>
      </w:r>
      <w:r w:rsidR="00217B57" w:rsidRPr="00E82D27">
        <w:rPr>
          <w:rFonts w:ascii="Times New Roman" w:eastAsia="方正报宋_GBK" w:hAnsi="Times New Roman"/>
        </w:rPr>
        <w:t>难点</w:t>
      </w:r>
      <w:r w:rsidRPr="00E82D27">
        <w:rPr>
          <w:rFonts w:ascii="Times New Roman" w:eastAsia="方正报宋_GBK" w:hAnsi="Times New Roman"/>
        </w:rPr>
        <w:t>)</w:t>
      </w:r>
      <w:r w:rsidR="00217B57" w:rsidRPr="00E82D27">
        <w:rPr>
          <w:rFonts w:ascii="Times New Roman" w:eastAsia="方正报宋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一、实验思路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实验原理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根据折射定律</w:t>
      </w:r>
      <w:r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  <w:w w:val="104"/>
        </w:rPr>
        <w:t>可知，通过测量光从空气进入玻璃发生折射过程中的入射角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与折射角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，计算出两角的正弦值之比即为该种玻璃的折射率。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物理量的测量：入射角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和折射角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二、实验器材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玻璃砖、白纸、木板、大头针四枚、图钉</w:t>
      </w:r>
      <w:r w:rsidR="00C64235" w:rsidRPr="00E82D27">
        <w:rPr>
          <w:rFonts w:ascii="Times New Roman" w:hAnsi="Times New Roman"/>
          <w:w w:val="104"/>
        </w:rPr>
        <w:t>(</w:t>
      </w:r>
      <w:r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i/>
          <w:w w:val="104"/>
        </w:rPr>
        <w:t>~</w:t>
      </w:r>
      <w:r w:rsidRPr="00E82D27">
        <w:rPr>
          <w:rFonts w:ascii="Times New Roman" w:hAnsi="Times New Roman"/>
          <w:w w:val="104"/>
        </w:rPr>
        <w:t>4</w:t>
      </w:r>
      <w:r w:rsidRPr="00E82D27">
        <w:rPr>
          <w:rFonts w:ascii="Times New Roman" w:hAnsi="Times New Roman"/>
          <w:w w:val="104"/>
        </w:rPr>
        <w:t>枚</w:t>
      </w:r>
      <w:r w:rsidR="00C64235" w:rsidRPr="00E82D27">
        <w:rPr>
          <w:rFonts w:ascii="Times New Roman" w:hAnsi="Times New Roman"/>
          <w:w w:val="104"/>
        </w:rPr>
        <w:t>)</w:t>
      </w:r>
      <w:r w:rsidRPr="00E82D27">
        <w:rPr>
          <w:rFonts w:ascii="Times New Roman" w:hAnsi="Times New Roman"/>
          <w:w w:val="104"/>
        </w:rPr>
        <w:t>、量角器、直尺、铅笔。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三、实验步骤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把白纸用图钉钉在木板上。</w:t>
      </w:r>
    </w:p>
    <w:p w:rsidR="003F271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用直尺画一条平行于玻璃砖一个面的一条直线</w:t>
      </w:r>
      <w:r w:rsidRPr="00E82D27">
        <w:rPr>
          <w:rFonts w:ascii="Times New Roman" w:hAnsi="Times New Roman"/>
          <w:i/>
          <w:w w:val="104"/>
        </w:rPr>
        <w:t>aa'</w:t>
      </w:r>
      <w:r w:rsidRPr="00E82D27">
        <w:rPr>
          <w:rFonts w:ascii="Times New Roman" w:hAnsi="Times New Roman"/>
          <w:w w:val="104"/>
        </w:rPr>
        <w:t>作为界面，过</w:t>
      </w:r>
      <w:r w:rsidRPr="00E82D27">
        <w:rPr>
          <w:rFonts w:ascii="Times New Roman" w:hAnsi="Times New Roman"/>
          <w:i/>
          <w:w w:val="104"/>
        </w:rPr>
        <w:t>aa'</w:t>
      </w:r>
      <w:r w:rsidRPr="00E82D27">
        <w:rPr>
          <w:rFonts w:ascii="Times New Roman" w:hAnsi="Times New Roman"/>
          <w:w w:val="104"/>
        </w:rPr>
        <w:t>上一点</w:t>
      </w:r>
      <w:r w:rsidRPr="00E82D27">
        <w:rPr>
          <w:rFonts w:ascii="Times New Roman" w:hAnsi="Times New Roman"/>
          <w:i/>
          <w:w w:val="104"/>
        </w:rPr>
        <w:t>O</w:t>
      </w:r>
      <w:r w:rsidRPr="00E82D27">
        <w:rPr>
          <w:rFonts w:ascii="Times New Roman" w:hAnsi="Times New Roman"/>
          <w:w w:val="104"/>
        </w:rPr>
        <w:t>作垂直于</w:t>
      </w:r>
      <w:r w:rsidRPr="00E82D27">
        <w:rPr>
          <w:rFonts w:ascii="Times New Roman" w:hAnsi="Times New Roman"/>
          <w:i/>
          <w:w w:val="104"/>
        </w:rPr>
        <w:t>aa'</w:t>
      </w:r>
      <w:r w:rsidRPr="00E82D27">
        <w:rPr>
          <w:rFonts w:ascii="Times New Roman" w:hAnsi="Times New Roman"/>
          <w:w w:val="104"/>
        </w:rPr>
        <w:t>的直线</w:t>
      </w:r>
      <w:r w:rsidRPr="00E82D27">
        <w:rPr>
          <w:rFonts w:ascii="Times New Roman" w:hAnsi="Times New Roman"/>
          <w:i/>
          <w:w w:val="104"/>
        </w:rPr>
        <w:t>NN'</w:t>
      </w:r>
      <w:r w:rsidRPr="00E82D27">
        <w:rPr>
          <w:rFonts w:ascii="Times New Roman" w:hAnsi="Times New Roman"/>
          <w:w w:val="104"/>
        </w:rPr>
        <w:t>作为法线，过</w:t>
      </w:r>
      <w:r w:rsidRPr="00E82D27">
        <w:rPr>
          <w:rFonts w:ascii="Times New Roman" w:hAnsi="Times New Roman"/>
          <w:i/>
          <w:w w:val="104"/>
        </w:rPr>
        <w:t>O</w:t>
      </w:r>
      <w:r w:rsidRPr="00E82D27">
        <w:rPr>
          <w:rFonts w:ascii="Times New Roman" w:hAnsi="Times New Roman"/>
          <w:w w:val="104"/>
        </w:rPr>
        <w:t>点画一条入射光线</w:t>
      </w:r>
      <w:r w:rsidRPr="00E82D27">
        <w:rPr>
          <w:rFonts w:ascii="Times New Roman" w:hAnsi="Times New Roman"/>
          <w:i/>
          <w:w w:val="104"/>
        </w:rPr>
        <w:t>AO</w:t>
      </w:r>
      <w:r w:rsidRPr="00E82D27">
        <w:rPr>
          <w:rFonts w:ascii="Times New Roman" w:hAnsi="Times New Roman"/>
          <w:w w:val="104"/>
        </w:rPr>
        <w:t>，使入射角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适当</w:t>
      </w:r>
      <w:r w:rsidRPr="00E82D27">
        <w:rPr>
          <w:rFonts w:ascii="Times New Roman" w:hAnsi="Times New Roman"/>
          <w:w w:val="104"/>
          <w:u w:val="single"/>
        </w:rPr>
        <w:t>大</w:t>
      </w:r>
      <w:r w:rsidRPr="00E82D27">
        <w:rPr>
          <w:rFonts w:ascii="Times New Roman" w:hAnsi="Times New Roman"/>
          <w:w w:val="104"/>
        </w:rPr>
        <w:t>些，如图所示。</w:t>
      </w:r>
    </w:p>
    <w:p w:rsidR="009C707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247B48F4" wp14:editId="28AA8C6A">
            <wp:extent cx="1082040" cy="685800"/>
            <wp:effectExtent l="0" t="0" r="3810" b="0"/>
            <wp:docPr id="3" name="image5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在</w:t>
      </w:r>
      <w:r w:rsidRPr="00E82D27">
        <w:rPr>
          <w:rFonts w:ascii="Times New Roman" w:hAnsi="Times New Roman"/>
          <w:i/>
          <w:w w:val="104"/>
        </w:rPr>
        <w:t>AO</w:t>
      </w:r>
      <w:r w:rsidRPr="00E82D27">
        <w:rPr>
          <w:rFonts w:ascii="Times New Roman" w:hAnsi="Times New Roman"/>
          <w:w w:val="104"/>
        </w:rPr>
        <w:t>线上竖直地插两枚大头针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，在白纸上放上被测玻璃砖，使玻璃砖的一个面与</w:t>
      </w:r>
      <w:r w:rsidRPr="00E82D27">
        <w:rPr>
          <w:rFonts w:ascii="Times New Roman" w:hAnsi="Times New Roman"/>
          <w:i/>
          <w:w w:val="104"/>
        </w:rPr>
        <w:t>aa'</w:t>
      </w:r>
      <w:r w:rsidRPr="00E82D27">
        <w:rPr>
          <w:rFonts w:ascii="Times New Roman" w:hAnsi="Times New Roman"/>
          <w:w w:val="104"/>
        </w:rPr>
        <w:t>重合。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沿玻璃砖的另一侧面用直尺画一条直线</w:t>
      </w:r>
      <w:r w:rsidRPr="00E82D27">
        <w:rPr>
          <w:rFonts w:ascii="Times New Roman" w:hAnsi="Times New Roman"/>
          <w:i/>
          <w:w w:val="104"/>
        </w:rPr>
        <w:t>bb'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5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在玻璃砖</w:t>
      </w:r>
      <w:r w:rsidRPr="00E82D27">
        <w:rPr>
          <w:rFonts w:ascii="Times New Roman" w:hAnsi="Times New Roman"/>
          <w:i/>
          <w:w w:val="104"/>
        </w:rPr>
        <w:t>bb'</w:t>
      </w:r>
      <w:r w:rsidRPr="00E82D27">
        <w:rPr>
          <w:rFonts w:ascii="Times New Roman" w:hAnsi="Times New Roman"/>
          <w:w w:val="104"/>
        </w:rPr>
        <w:t>一侧白纸上竖直地立一枚大头针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，调整视线，同时移动大头针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的位置，当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恰好能同时挡住玻璃砖</w:t>
      </w:r>
      <w:r w:rsidRPr="00E82D27">
        <w:rPr>
          <w:rFonts w:ascii="Times New Roman" w:hAnsi="Times New Roman"/>
          <w:i/>
          <w:w w:val="104"/>
        </w:rPr>
        <w:t>aa'</w:t>
      </w:r>
      <w:r w:rsidRPr="00E82D27">
        <w:rPr>
          <w:rFonts w:ascii="Times New Roman" w:hAnsi="Times New Roman"/>
          <w:w w:val="104"/>
        </w:rPr>
        <w:t>一侧所插的大头针</w:t>
      </w:r>
      <w:r w:rsidRPr="00E82D27">
        <w:rPr>
          <w:rFonts w:ascii="Times New Roman" w:hAnsi="Times New Roman"/>
          <w:w w:val="104"/>
          <w:u w:val="single"/>
        </w:rPr>
        <w:t>P</w:t>
      </w:r>
      <w:r w:rsidRPr="00E82D27">
        <w:rPr>
          <w:rFonts w:ascii="Times New Roman" w:hAnsi="Times New Roman"/>
          <w:w w:val="104"/>
          <w:u w:val="single"/>
          <w:vertAlign w:val="subscript"/>
        </w:rPr>
        <w:t>1</w:t>
      </w:r>
      <w:r w:rsidRPr="00E82D27">
        <w:rPr>
          <w:rFonts w:ascii="Times New Roman" w:hAnsi="Times New Roman"/>
          <w:w w:val="104"/>
          <w:u w:val="single"/>
        </w:rPr>
        <w:t>、</w:t>
      </w:r>
      <w:r w:rsidRPr="00E82D27">
        <w:rPr>
          <w:rFonts w:ascii="Times New Roman" w:hAnsi="Times New Roman"/>
          <w:w w:val="104"/>
          <w:u w:val="single"/>
        </w:rPr>
        <w:t>P</w:t>
      </w:r>
      <w:r w:rsidRPr="00E82D27">
        <w:rPr>
          <w:rFonts w:ascii="Times New Roman" w:hAnsi="Times New Roman"/>
          <w:w w:val="104"/>
          <w:u w:val="single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的像时，把大头针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插好。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6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在玻璃砖</w:t>
      </w:r>
      <w:r w:rsidRPr="00E82D27">
        <w:rPr>
          <w:rFonts w:ascii="Times New Roman" w:hAnsi="Times New Roman"/>
          <w:i/>
          <w:w w:val="104"/>
        </w:rPr>
        <w:t>bb'</w:t>
      </w:r>
      <w:r w:rsidRPr="00E82D27">
        <w:rPr>
          <w:rFonts w:ascii="Times New Roman" w:hAnsi="Times New Roman"/>
          <w:w w:val="104"/>
        </w:rPr>
        <w:t>一侧再竖直地插一枚大头针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，使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能挡住</w:t>
      </w:r>
      <w:r w:rsidRPr="00E82D27">
        <w:rPr>
          <w:rFonts w:ascii="Times New Roman" w:hAnsi="Times New Roman"/>
          <w:w w:val="104"/>
          <w:u w:val="single"/>
        </w:rPr>
        <w:t>P</w:t>
      </w:r>
      <w:r w:rsidRPr="00E82D27">
        <w:rPr>
          <w:rFonts w:ascii="Times New Roman" w:hAnsi="Times New Roman"/>
          <w:w w:val="104"/>
          <w:u w:val="single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，同时也能挡住</w:t>
      </w:r>
      <w:r w:rsidRPr="00E82D27">
        <w:rPr>
          <w:rFonts w:ascii="Times New Roman" w:hAnsi="Times New Roman"/>
          <w:w w:val="104"/>
          <w:u w:val="single"/>
        </w:rPr>
        <w:t>P</w:t>
      </w:r>
      <w:r w:rsidRPr="00E82D27">
        <w:rPr>
          <w:rFonts w:ascii="Times New Roman" w:hAnsi="Times New Roman"/>
          <w:w w:val="104"/>
          <w:u w:val="single"/>
          <w:vertAlign w:val="subscript"/>
        </w:rPr>
        <w:t>1</w:t>
      </w:r>
      <w:r w:rsidRPr="00E82D27">
        <w:rPr>
          <w:rFonts w:ascii="Times New Roman" w:hAnsi="Times New Roman"/>
          <w:w w:val="104"/>
          <w:u w:val="single"/>
        </w:rPr>
        <w:t>、</w:t>
      </w:r>
      <w:r w:rsidRPr="00E82D27">
        <w:rPr>
          <w:rFonts w:ascii="Times New Roman" w:hAnsi="Times New Roman"/>
          <w:w w:val="104"/>
          <w:u w:val="single"/>
        </w:rPr>
        <w:t>P</w:t>
      </w:r>
      <w:r w:rsidRPr="00E82D27">
        <w:rPr>
          <w:rFonts w:ascii="Times New Roman" w:hAnsi="Times New Roman"/>
          <w:w w:val="104"/>
          <w:u w:val="single"/>
          <w:vertAlign w:val="subscript"/>
        </w:rPr>
        <w:t>2</w:t>
      </w:r>
      <w:r w:rsidRPr="00E82D27">
        <w:rPr>
          <w:rFonts w:ascii="Times New Roman" w:hAnsi="Times New Roman"/>
          <w:w w:val="104"/>
          <w:u w:val="single"/>
        </w:rPr>
        <w:t>的像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7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记下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的位置，移去玻璃砖，拔去大头针，过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连一条直线</w:t>
      </w:r>
      <w:r w:rsidRPr="00E82D27">
        <w:rPr>
          <w:rFonts w:ascii="Times New Roman" w:hAnsi="Times New Roman"/>
          <w:i/>
          <w:w w:val="104"/>
        </w:rPr>
        <w:t>BO'</w:t>
      </w:r>
      <w:r w:rsidRPr="00E82D27">
        <w:rPr>
          <w:rFonts w:ascii="Times New Roman" w:hAnsi="Times New Roman"/>
          <w:w w:val="104"/>
        </w:rPr>
        <w:t>交</w:t>
      </w:r>
      <w:r w:rsidRPr="00E82D27">
        <w:rPr>
          <w:rFonts w:ascii="Times New Roman" w:hAnsi="Times New Roman"/>
          <w:i/>
          <w:w w:val="104"/>
        </w:rPr>
        <w:t>bb'</w:t>
      </w:r>
      <w:r w:rsidRPr="00E82D27">
        <w:rPr>
          <w:rFonts w:ascii="Times New Roman" w:hAnsi="Times New Roman"/>
          <w:w w:val="104"/>
        </w:rPr>
        <w:t>于</w:t>
      </w:r>
      <w:r w:rsidRPr="00E82D27">
        <w:rPr>
          <w:rFonts w:ascii="Times New Roman" w:hAnsi="Times New Roman"/>
          <w:i/>
          <w:w w:val="104"/>
        </w:rPr>
        <w:t>O'</w:t>
      </w:r>
      <w:r w:rsidRPr="00E82D27">
        <w:rPr>
          <w:rFonts w:ascii="Times New Roman" w:hAnsi="Times New Roman"/>
          <w:w w:val="104"/>
        </w:rPr>
        <w:t>点，连接</w:t>
      </w:r>
      <w:r w:rsidRPr="00E82D27">
        <w:rPr>
          <w:rFonts w:ascii="Times New Roman" w:hAnsi="Times New Roman"/>
          <w:i/>
          <w:w w:val="104"/>
        </w:rPr>
        <w:t>OO'</w:t>
      </w:r>
      <w:r w:rsidRPr="00E82D27">
        <w:rPr>
          <w:rFonts w:ascii="Times New Roman" w:hAnsi="Times New Roman"/>
          <w:w w:val="104"/>
        </w:rPr>
        <w:t>，</w:t>
      </w:r>
      <w:r w:rsidRPr="00E82D27">
        <w:rPr>
          <w:rFonts w:ascii="Times New Roman" w:hAnsi="Times New Roman"/>
          <w:i/>
          <w:w w:val="104"/>
        </w:rPr>
        <w:t>OO'</w:t>
      </w:r>
      <w:r w:rsidRPr="00E82D27">
        <w:rPr>
          <w:rFonts w:ascii="Times New Roman" w:hAnsi="Times New Roman"/>
          <w:w w:val="104"/>
        </w:rPr>
        <w:t>就是入射光线</w:t>
      </w:r>
      <w:r w:rsidRPr="00E82D27">
        <w:rPr>
          <w:rFonts w:ascii="Times New Roman" w:hAnsi="Times New Roman"/>
          <w:i/>
          <w:w w:val="104"/>
        </w:rPr>
        <w:t>AO</w:t>
      </w:r>
      <w:r w:rsidRPr="00E82D27">
        <w:rPr>
          <w:rFonts w:ascii="Times New Roman" w:hAnsi="Times New Roman"/>
          <w:w w:val="104"/>
        </w:rPr>
        <w:t>在玻璃砖内的折射光线，折射角为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8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用量角器量出入射角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和折射角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的大小。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9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改变入射角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，重复上面的步骤再做三、四次，量出相应的入射角和折射角。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四、数据分析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计算法：通过多次测量入射角和折射角，得出多组入射角和折射角的正弦值，再代入</w:t>
      </w:r>
      <w:r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  <w:w w:val="104"/>
        </w:rPr>
        <w:t>中求出多个</w:t>
      </w:r>
      <w:r w:rsidRPr="00E82D27">
        <w:rPr>
          <w:rFonts w:ascii="Times New Roman" w:hAnsi="Times New Roman"/>
          <w:i/>
          <w:w w:val="104"/>
        </w:rPr>
        <w:t>n</w:t>
      </w:r>
      <w:r w:rsidRPr="00E82D27">
        <w:rPr>
          <w:rFonts w:ascii="Times New Roman" w:hAnsi="Times New Roman"/>
          <w:w w:val="104"/>
        </w:rPr>
        <w:t>的值，然后取其平均值，即为玻璃砖的折射率。</w:t>
      </w:r>
    </w:p>
    <w:tbl>
      <w:tblPr>
        <w:tblW w:w="0" w:type="auto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ook w:val="04A0" w:firstRow="1" w:lastRow="0" w:firstColumn="1" w:lastColumn="0" w:noHBand="0" w:noVBand="1"/>
      </w:tblPr>
      <w:tblGrid>
        <w:gridCol w:w="1276"/>
        <w:gridCol w:w="1290"/>
        <w:gridCol w:w="985"/>
        <w:gridCol w:w="1290"/>
        <w:gridCol w:w="985"/>
        <w:gridCol w:w="985"/>
        <w:gridCol w:w="1684"/>
      </w:tblGrid>
      <w:tr w:rsidR="009C7075" w:rsidRPr="009B27DA" w:rsidTr="003F2715">
        <w:trPr>
          <w:trHeight w:val="726"/>
          <w:jc w:val="center"/>
        </w:trPr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217B57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>实验次数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217B57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>入射角</w:t>
            </w:r>
            <w:r w:rsidRPr="009B27DA">
              <w:rPr>
                <w:rFonts w:ascii="Times New Roman" w:hAnsi="Times New Roman"/>
                <w:i/>
              </w:rPr>
              <w:t>θ</w:t>
            </w:r>
            <w:r w:rsidRPr="009B27DA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 xml:space="preserve">sin </w:t>
            </w:r>
            <w:r w:rsidRPr="009B27DA">
              <w:rPr>
                <w:rFonts w:ascii="Times New Roman" w:hAnsi="Times New Roman"/>
                <w:i/>
              </w:rPr>
              <w:t>θ</w:t>
            </w:r>
            <w:r w:rsidRPr="009B27DA">
              <w:rPr>
                <w:rFonts w:ascii="Times New Roman" w:hAnsi="Times New Roman"/>
                <w:vertAlign w:val="subscript"/>
              </w:rPr>
              <w:t>1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217B57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>折射角</w:t>
            </w:r>
            <w:r w:rsidRPr="009B27DA">
              <w:rPr>
                <w:rFonts w:ascii="Times New Roman" w:hAnsi="Times New Roman"/>
                <w:i/>
              </w:rPr>
              <w:t>θ</w:t>
            </w:r>
            <w:r w:rsidRPr="009B27DA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217B57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 xml:space="preserve">sin </w:t>
            </w:r>
            <w:r w:rsidRPr="009B27DA">
              <w:rPr>
                <w:rFonts w:ascii="Times New Roman" w:hAnsi="Times New Roman"/>
                <w:i/>
              </w:rPr>
              <w:t>θ</w:t>
            </w:r>
            <w:r w:rsidRPr="009B27DA">
              <w:rPr>
                <w:rFonts w:ascii="Times New Roman" w:hAnsi="Times New Roman"/>
                <w:vertAlign w:val="subscript"/>
              </w:rPr>
              <w:t>2</w:t>
            </w: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BD5C0C" w:rsidRDefault="001A708F" w:rsidP="00A57066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6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9C7075" w:rsidRPr="009B27DA" w:rsidRDefault="001A708F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oMath>
            <w:r w:rsidR="00217B57" w:rsidRPr="009B27DA">
              <w:rPr>
                <w:rFonts w:ascii="Times New Roman" w:hAnsi="Times New Roman"/>
              </w:rPr>
              <w:t>的平均值</w:t>
            </w:r>
          </w:p>
        </w:tc>
      </w:tr>
      <w:tr w:rsidR="003F2715" w:rsidRPr="009B27DA" w:rsidTr="003F2715">
        <w:trPr>
          <w:trHeight w:val="190"/>
          <w:jc w:val="center"/>
        </w:trPr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6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</w:tr>
      <w:tr w:rsidR="003F2715" w:rsidRPr="009B27DA" w:rsidTr="003F2715">
        <w:trPr>
          <w:trHeight w:val="190"/>
          <w:jc w:val="center"/>
        </w:trPr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>2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6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</w:tr>
      <w:tr w:rsidR="003F2715" w:rsidRPr="009B27DA" w:rsidTr="003F2715">
        <w:trPr>
          <w:trHeight w:val="190"/>
          <w:jc w:val="center"/>
        </w:trPr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3F2715">
            <w:pPr>
              <w:tabs>
                <w:tab w:val="left" w:pos="2268"/>
                <w:tab w:val="left" w:pos="4395"/>
                <w:tab w:val="left" w:pos="6663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9B27DA">
              <w:rPr>
                <w:rFonts w:ascii="Times New Roman" w:hAnsi="Times New Roman"/>
              </w:rPr>
              <w:t>3</w:t>
            </w: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6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:rsidR="003F2715" w:rsidRPr="009B27DA" w:rsidRDefault="003F2715" w:rsidP="00A57066">
            <w:pPr>
              <w:pStyle w:val="a3"/>
              <w:tabs>
                <w:tab w:val="left" w:pos="2268"/>
                <w:tab w:val="left" w:pos="4395"/>
                <w:tab w:val="left" w:pos="6663"/>
              </w:tabs>
              <w:spacing w:line="360" w:lineRule="auto"/>
              <w:rPr>
                <w:rFonts w:ascii="Times New Roman" w:hAnsi="Times New Roman"/>
              </w:rPr>
            </w:pPr>
          </w:p>
        </w:tc>
      </w:tr>
    </w:tbl>
    <w:p w:rsidR="003F2715" w:rsidRDefault="003F271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</w:p>
    <w:p w:rsidR="003F271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图像法：求出多组对应的入射角与折射角的正弦值，作出</w:t>
      </w:r>
      <w:r w:rsidRPr="00E82D27">
        <w:rPr>
          <w:rFonts w:ascii="Times New Roman" w:hAnsi="Times New Roman"/>
          <w:w w:val="104"/>
        </w:rPr>
        <w:t xml:space="preserve">sin 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="00C92B2C" w:rsidRPr="00E82D27">
        <w:rPr>
          <w:rFonts w:ascii="Times New Roman" w:hAnsi="Times New Roman"/>
          <w:w w:val="104"/>
        </w:rPr>
        <w:t>－</w:t>
      </w:r>
      <w:r w:rsidRPr="00E82D27">
        <w:rPr>
          <w:rFonts w:ascii="Times New Roman" w:hAnsi="Times New Roman"/>
          <w:w w:val="104"/>
        </w:rPr>
        <w:t xml:space="preserve">sin </w:t>
      </w:r>
      <w:r w:rsidRPr="00E82D27">
        <w:rPr>
          <w:rFonts w:ascii="Times New Roman" w:hAnsi="Times New Roman"/>
          <w:i/>
          <w:w w:val="104"/>
        </w:rPr>
        <w:t>θ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图像，由</w:t>
      </w:r>
      <w:r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E82D27">
        <w:rPr>
          <w:rFonts w:ascii="Times New Roman" w:hAnsi="Times New Roman"/>
          <w:w w:val="104"/>
        </w:rPr>
        <w:t>可知图像应为一条</w:t>
      </w:r>
      <w:r w:rsidRPr="00E82D27">
        <w:rPr>
          <w:rFonts w:ascii="Times New Roman" w:hAnsi="Times New Roman"/>
          <w:w w:val="104"/>
          <w:u w:val="single"/>
        </w:rPr>
        <w:t>过原点的直线</w:t>
      </w:r>
      <w:r w:rsidRPr="00E82D27">
        <w:rPr>
          <w:rFonts w:ascii="Times New Roman" w:hAnsi="Times New Roman"/>
          <w:w w:val="104"/>
        </w:rPr>
        <w:t>，如图所示，其斜率为</w:t>
      </w:r>
      <w:r w:rsidRPr="00E82D27">
        <w:rPr>
          <w:rFonts w:ascii="Times New Roman" w:hAnsi="Times New Roman"/>
          <w:w w:val="104"/>
          <w:u w:val="single"/>
        </w:rPr>
        <w:t>折射率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3BBADE37" wp14:editId="0AEBB6A1">
            <wp:extent cx="830580" cy="754380"/>
            <wp:effectExtent l="0" t="0" r="7620" b="7620"/>
            <wp:docPr id="8" name="image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单位圆法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以入射点</w:t>
      </w:r>
      <w:r w:rsidR="00217B57" w:rsidRPr="00E82D27">
        <w:rPr>
          <w:rFonts w:ascii="Times New Roman" w:hAnsi="Times New Roman"/>
          <w:i/>
          <w:w w:val="104"/>
        </w:rPr>
        <w:t>O</w:t>
      </w:r>
      <w:r w:rsidR="00217B57" w:rsidRPr="00E82D27">
        <w:rPr>
          <w:rFonts w:ascii="Times New Roman" w:hAnsi="Times New Roman"/>
          <w:w w:val="104"/>
        </w:rPr>
        <w:t>为圆心，以一定长度</w:t>
      </w:r>
      <w:r w:rsidR="00217B57" w:rsidRPr="00E82D27">
        <w:rPr>
          <w:rFonts w:ascii="Times New Roman" w:hAnsi="Times New Roman"/>
          <w:i/>
          <w:w w:val="104"/>
        </w:rPr>
        <w:t>R</w:t>
      </w:r>
      <w:r w:rsidR="00217B57" w:rsidRPr="00E82D27">
        <w:rPr>
          <w:rFonts w:ascii="Times New Roman" w:hAnsi="Times New Roman"/>
          <w:w w:val="104"/>
        </w:rPr>
        <w:t>为半径画圆，交入射光线</w:t>
      </w:r>
      <w:r w:rsidR="00217B57" w:rsidRPr="00E82D27">
        <w:rPr>
          <w:rFonts w:ascii="Times New Roman" w:hAnsi="Times New Roman"/>
          <w:i/>
          <w:w w:val="104"/>
        </w:rPr>
        <w:t>OA</w:t>
      </w:r>
      <w:r w:rsidR="00217B57" w:rsidRPr="00E82D27">
        <w:rPr>
          <w:rFonts w:ascii="Times New Roman" w:hAnsi="Times New Roman"/>
          <w:w w:val="104"/>
        </w:rPr>
        <w:t>于</w:t>
      </w:r>
      <w:r w:rsidR="00217B57" w:rsidRPr="00E82D27">
        <w:rPr>
          <w:rFonts w:ascii="Times New Roman" w:hAnsi="Times New Roman"/>
          <w:i/>
          <w:w w:val="104"/>
        </w:rPr>
        <w:t>E</w:t>
      </w:r>
      <w:r w:rsidR="00217B57" w:rsidRPr="00E82D27">
        <w:rPr>
          <w:rFonts w:ascii="Times New Roman" w:hAnsi="Times New Roman"/>
          <w:w w:val="104"/>
        </w:rPr>
        <w:t>点，交折射光线</w:t>
      </w:r>
      <w:r w:rsidR="00217B57" w:rsidRPr="00E82D27">
        <w:rPr>
          <w:rFonts w:ascii="Times New Roman" w:hAnsi="Times New Roman"/>
          <w:i/>
          <w:w w:val="104"/>
        </w:rPr>
        <w:t>OO'</w:t>
      </w:r>
      <w:r w:rsidR="00217B57" w:rsidRPr="00E82D27">
        <w:rPr>
          <w:rFonts w:ascii="Times New Roman" w:hAnsi="Times New Roman"/>
          <w:w w:val="104"/>
        </w:rPr>
        <w:t>于</w:t>
      </w:r>
      <w:r w:rsidR="00217B57" w:rsidRPr="00E82D27">
        <w:rPr>
          <w:rFonts w:ascii="Times New Roman" w:hAnsi="Times New Roman"/>
          <w:i/>
          <w:w w:val="104"/>
        </w:rPr>
        <w:t>E'</w:t>
      </w:r>
      <w:r w:rsidR="00217B57" w:rsidRPr="00E82D27">
        <w:rPr>
          <w:rFonts w:ascii="Times New Roman" w:hAnsi="Times New Roman"/>
          <w:w w:val="104"/>
        </w:rPr>
        <w:t>点，过</w:t>
      </w:r>
      <w:r w:rsidR="00217B57" w:rsidRPr="00E82D27">
        <w:rPr>
          <w:rFonts w:ascii="Times New Roman" w:hAnsi="Times New Roman"/>
          <w:i/>
          <w:w w:val="104"/>
        </w:rPr>
        <w:t>E</w:t>
      </w:r>
      <w:r w:rsidR="00217B57" w:rsidRPr="00E82D27">
        <w:rPr>
          <w:rFonts w:ascii="Times New Roman" w:hAnsi="Times New Roman"/>
          <w:w w:val="104"/>
        </w:rPr>
        <w:t>作</w:t>
      </w:r>
      <w:r w:rsidR="00217B57" w:rsidRPr="00E82D27">
        <w:rPr>
          <w:rFonts w:ascii="Times New Roman" w:hAnsi="Times New Roman"/>
          <w:i/>
          <w:w w:val="104"/>
        </w:rPr>
        <w:t>NN'</w:t>
      </w:r>
      <w:r w:rsidR="00217B57" w:rsidRPr="00E82D27">
        <w:rPr>
          <w:rFonts w:ascii="Times New Roman" w:hAnsi="Times New Roman"/>
          <w:w w:val="104"/>
        </w:rPr>
        <w:t>的垂线</w:t>
      </w:r>
      <w:r w:rsidR="00217B57" w:rsidRPr="00E82D27">
        <w:rPr>
          <w:rFonts w:ascii="Times New Roman" w:hAnsi="Times New Roman"/>
          <w:i/>
          <w:w w:val="104"/>
        </w:rPr>
        <w:t>EH</w:t>
      </w:r>
      <w:r w:rsidR="00217B57" w:rsidRPr="00E82D27">
        <w:rPr>
          <w:rFonts w:ascii="Times New Roman" w:hAnsi="Times New Roman"/>
          <w:w w:val="104"/>
        </w:rPr>
        <w:t>，过</w:t>
      </w:r>
      <w:r w:rsidR="00217B57" w:rsidRPr="00E82D27">
        <w:rPr>
          <w:rFonts w:ascii="Times New Roman" w:hAnsi="Times New Roman"/>
          <w:i/>
          <w:w w:val="104"/>
        </w:rPr>
        <w:t>E'</w:t>
      </w:r>
      <w:r w:rsidR="00217B57" w:rsidRPr="00E82D27">
        <w:rPr>
          <w:rFonts w:ascii="Times New Roman" w:hAnsi="Times New Roman"/>
          <w:w w:val="104"/>
        </w:rPr>
        <w:t>作</w:t>
      </w:r>
      <w:r w:rsidR="00217B57" w:rsidRPr="00E82D27">
        <w:rPr>
          <w:rFonts w:ascii="Times New Roman" w:hAnsi="Times New Roman"/>
          <w:i/>
          <w:w w:val="104"/>
        </w:rPr>
        <w:t>NN'</w:t>
      </w:r>
      <w:r w:rsidR="00217B57" w:rsidRPr="00E82D27">
        <w:rPr>
          <w:rFonts w:ascii="Times New Roman" w:hAnsi="Times New Roman"/>
          <w:w w:val="104"/>
        </w:rPr>
        <w:t>的垂线</w:t>
      </w:r>
      <w:r w:rsidR="00217B57" w:rsidRPr="00E82D27">
        <w:rPr>
          <w:rFonts w:ascii="Times New Roman" w:hAnsi="Times New Roman"/>
          <w:i/>
          <w:w w:val="104"/>
        </w:rPr>
        <w:t>E'H'</w:t>
      </w:r>
      <w:r w:rsidR="00217B57" w:rsidRPr="00E82D27">
        <w:rPr>
          <w:rFonts w:ascii="Times New Roman" w:hAnsi="Times New Roman"/>
          <w:w w:val="104"/>
        </w:rPr>
        <w:t>，分别交</w:t>
      </w:r>
      <w:r w:rsidR="00217B57" w:rsidRPr="00E82D27">
        <w:rPr>
          <w:rFonts w:ascii="Times New Roman" w:hAnsi="Times New Roman"/>
          <w:i/>
          <w:w w:val="104"/>
        </w:rPr>
        <w:t>NN'</w:t>
      </w:r>
      <w:r w:rsidR="00217B57" w:rsidRPr="00E82D27">
        <w:rPr>
          <w:rFonts w:ascii="Times New Roman" w:hAnsi="Times New Roman"/>
          <w:w w:val="104"/>
        </w:rPr>
        <w:t>于点</w:t>
      </w:r>
      <w:r w:rsidR="00217B57" w:rsidRPr="00E82D27">
        <w:rPr>
          <w:rFonts w:ascii="Times New Roman" w:hAnsi="Times New Roman"/>
          <w:i/>
          <w:w w:val="104"/>
        </w:rPr>
        <w:t>H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H'</w:t>
      </w:r>
      <w:r w:rsidR="00217B57" w:rsidRPr="00E82D27">
        <w:rPr>
          <w:rFonts w:ascii="Times New Roman" w:hAnsi="Times New Roman"/>
          <w:w w:val="104"/>
        </w:rPr>
        <w:t>，如图所示。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226820" cy="1150620"/>
            <wp:effectExtent l="0" t="0" r="0" b="0"/>
            <wp:docPr id="11" name="image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由图中关系知</w:t>
      </w:r>
      <w:r w:rsidR="00217B57" w:rsidRPr="00E82D27">
        <w:rPr>
          <w:rFonts w:ascii="Times New Roman" w:hAnsi="Times New Roman"/>
          <w:w w:val="104"/>
        </w:rPr>
        <w:t xml:space="preserve">sin 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EH</m:t>
            </m:r>
          </m:num>
          <m:den>
            <m:r>
              <w:rPr>
                <w:rFonts w:ascii="Cambria Math" w:hAnsi="Cambria Math"/>
              </w:rPr>
              <m:t>OE</m:t>
            </m:r>
          </m:den>
        </m:f>
      </m:oMath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w w:val="104"/>
        </w:rPr>
        <w:t xml:space="preserve">sin 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num>
          <m:den>
            <m:r>
              <w:rPr>
                <w:rFonts w:ascii="Cambria Math" w:hAnsi="Cambria Math"/>
              </w:rPr>
              <m:t>O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</m:oMath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i/>
          <w:w w:val="104"/>
        </w:rPr>
        <w:t>OE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i/>
          <w:w w:val="104"/>
        </w:rPr>
        <w:t>OE'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i/>
          <w:w w:val="104"/>
        </w:rPr>
        <w:t>R</w:t>
      </w:r>
      <w:r w:rsidR="00217B57" w:rsidRPr="00E82D27">
        <w:rPr>
          <w:rFonts w:ascii="Times New Roman" w:hAnsi="Times New Roman"/>
          <w:w w:val="104"/>
        </w:rPr>
        <w:t>，则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w w:val="104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EH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H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den>
        </m:f>
      </m:oMath>
      <w:r w:rsidR="00217B57" w:rsidRPr="00E82D27">
        <w:rPr>
          <w:rFonts w:ascii="Times New Roman" w:hAnsi="Times New Roman"/>
          <w:w w:val="104"/>
        </w:rPr>
        <w:t>，只要用刻度尺测出</w:t>
      </w:r>
      <w:r w:rsidR="00217B57" w:rsidRPr="00E82D27">
        <w:rPr>
          <w:rFonts w:ascii="Times New Roman" w:hAnsi="Times New Roman"/>
          <w:i/>
          <w:w w:val="104"/>
        </w:rPr>
        <w:t>EH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E'H'</w:t>
      </w:r>
      <w:r w:rsidR="00217B57" w:rsidRPr="00E82D27">
        <w:rPr>
          <w:rFonts w:ascii="Times New Roman" w:hAnsi="Times New Roman"/>
          <w:w w:val="104"/>
        </w:rPr>
        <w:t>的长度就可以求出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五、误差分析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hAnsi="Times New Roman"/>
          <w:w w:val="104"/>
        </w:rPr>
        <w:t>本实验的系统误差主要来源于确定光路的过程中，偶然误差主要来源于角度的测量及运算求解的过程中。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黑体_GBK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六、注意事项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1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所用玻璃砖要适当厚一些。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2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实验中，玻璃砖在纸上的位置不可移动。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不能用手触摸玻璃砖光洁的光学面，更不能把玻璃砖当尺子用。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大头钉应竖直插在白纸上，且玻璃砖每一侧两枚大头针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与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与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间的距离应适当大些。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5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实验中入射角不宜过小或过大。</w:t>
      </w:r>
    </w:p>
    <w:p w:rsidR="009C7075" w:rsidRDefault="00BA462D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>
        <w:pict>
          <v:shape id="image58.jpeg" o:spid="_x0000_i1025" type="#_x0000_t75" style="width:3pt;height:8.15pt;visibility:visible;mso-wrap-style:square">
            <v:imagedata r:id="rId13" o:title=""/>
          </v:shape>
        </w:pict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1</w:t>
      </w:r>
      <w:r w:rsidR="00BD5C0C" w:rsidRPr="009B27DA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21" name="image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9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如图所示，在</w:t>
      </w:r>
      <w:r w:rsidR="00217B57" w:rsidRPr="009B27DA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测量玻璃的折射率</w:t>
      </w:r>
      <w:r w:rsidR="00217B57" w:rsidRPr="009B27DA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实验中，先在白纸上画一条直线</w:t>
      </w:r>
      <w:r w:rsidR="00217B57" w:rsidRPr="00E82D27">
        <w:rPr>
          <w:rFonts w:ascii="Times New Roman" w:hAnsi="Times New Roman"/>
          <w:i/>
          <w:w w:val="104"/>
        </w:rPr>
        <w:t>aa'</w:t>
      </w:r>
      <w:r w:rsidR="00217B57" w:rsidRPr="00E82D27">
        <w:rPr>
          <w:rFonts w:ascii="Times New Roman" w:hAnsi="Times New Roman"/>
          <w:w w:val="104"/>
        </w:rPr>
        <w:t>代表两种介质的分界面；画出一直线段</w:t>
      </w:r>
      <w:r w:rsidR="00217B57" w:rsidRPr="00E82D27">
        <w:rPr>
          <w:rFonts w:ascii="Times New Roman" w:hAnsi="Times New Roman"/>
          <w:i/>
          <w:w w:val="104"/>
        </w:rPr>
        <w:t>AO</w:t>
      </w:r>
      <w:r w:rsidR="00217B57" w:rsidRPr="00E82D27">
        <w:rPr>
          <w:rFonts w:ascii="Times New Roman" w:hAnsi="Times New Roman"/>
          <w:w w:val="104"/>
        </w:rPr>
        <w:t>代表入射光线，然后画出过</w:t>
      </w:r>
      <w:r w:rsidR="00217B57" w:rsidRPr="00E82D27">
        <w:rPr>
          <w:rFonts w:ascii="Times New Roman" w:hAnsi="Times New Roman"/>
          <w:i/>
          <w:w w:val="104"/>
        </w:rPr>
        <w:t>O</w:t>
      </w:r>
      <w:r w:rsidR="00217B57" w:rsidRPr="00E82D27">
        <w:rPr>
          <w:rFonts w:ascii="Times New Roman" w:hAnsi="Times New Roman"/>
          <w:w w:val="104"/>
        </w:rPr>
        <w:t>点处的法线</w:t>
      </w:r>
      <w:r w:rsidR="00217B57" w:rsidRPr="00E82D27">
        <w:rPr>
          <w:rFonts w:ascii="Times New Roman" w:hAnsi="Times New Roman"/>
          <w:i/>
          <w:w w:val="104"/>
        </w:rPr>
        <w:t>MN</w:t>
      </w:r>
      <w:r w:rsidR="00217B57" w:rsidRPr="00E82D27">
        <w:rPr>
          <w:rFonts w:ascii="Times New Roman" w:hAnsi="Times New Roman"/>
          <w:w w:val="104"/>
        </w:rPr>
        <w:t>。放好玻璃砖，</w:t>
      </w:r>
      <w:r w:rsidR="00217B57" w:rsidRPr="00E82D27">
        <w:rPr>
          <w:rFonts w:ascii="Times New Roman" w:hAnsi="Times New Roman"/>
          <w:i/>
          <w:w w:val="104"/>
        </w:rPr>
        <w:t>aa'</w:t>
      </w:r>
      <w:r w:rsidR="00217B57" w:rsidRPr="00E82D27">
        <w:rPr>
          <w:rFonts w:ascii="Times New Roman" w:hAnsi="Times New Roman"/>
          <w:w w:val="104"/>
        </w:rPr>
        <w:t>和</w:t>
      </w:r>
      <w:r w:rsidR="00217B57" w:rsidRPr="00E82D27">
        <w:rPr>
          <w:rFonts w:ascii="Times New Roman" w:hAnsi="Times New Roman"/>
          <w:i/>
          <w:w w:val="104"/>
        </w:rPr>
        <w:t>bb'</w:t>
      </w:r>
      <w:r w:rsidR="00217B57" w:rsidRPr="00E82D27">
        <w:rPr>
          <w:rFonts w:ascii="Times New Roman" w:hAnsi="Times New Roman"/>
          <w:w w:val="104"/>
        </w:rPr>
        <w:t>分别是玻璃砖与空气的两个界面，在玻璃砖一侧的直线</w:t>
      </w:r>
      <w:r w:rsidR="00217B57" w:rsidRPr="00E82D27">
        <w:rPr>
          <w:rFonts w:ascii="Times New Roman" w:hAnsi="Times New Roman"/>
          <w:i/>
          <w:w w:val="104"/>
        </w:rPr>
        <w:t>AO</w:t>
      </w:r>
      <w:r w:rsidR="00217B57" w:rsidRPr="00E82D27">
        <w:rPr>
          <w:rFonts w:ascii="Times New Roman" w:hAnsi="Times New Roman"/>
          <w:w w:val="104"/>
        </w:rPr>
        <w:t>上竖直地插上两枚大头针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217B57" w:rsidRPr="00E82D27">
        <w:rPr>
          <w:rFonts w:ascii="Times New Roman" w:hAnsi="Times New Roman"/>
          <w:w w:val="104"/>
        </w:rPr>
        <w:t>和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217B57" w:rsidRPr="00E82D27">
        <w:rPr>
          <w:rFonts w:ascii="Times New Roman" w:hAnsi="Times New Roman"/>
          <w:w w:val="104"/>
        </w:rPr>
        <w:t>。</w:t>
      </w:r>
    </w:p>
    <w:p w:rsidR="003F271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4C3BA3C6" wp14:editId="2706B7AD">
            <wp:extent cx="1295400" cy="975360"/>
            <wp:effectExtent l="0" t="0" r="0" b="0"/>
            <wp:docPr id="22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0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lastRenderedPageBreak/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接下来要完成的必要步骤有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插上大头针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，使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仅挡住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的像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插上大头针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，使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挡住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的像和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的像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插上大头针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，使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仅挡住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插上大头针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，使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4</w:t>
      </w:r>
      <w:r w:rsidRPr="00E82D27">
        <w:rPr>
          <w:rFonts w:ascii="Times New Roman" w:hAnsi="Times New Roman"/>
          <w:w w:val="104"/>
        </w:rPr>
        <w:t>挡住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和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1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2</w:t>
      </w:r>
      <w:r w:rsidRPr="00E82D27">
        <w:rPr>
          <w:rFonts w:ascii="Times New Roman" w:hAnsi="Times New Roman"/>
          <w:w w:val="104"/>
        </w:rPr>
        <w:t>的像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过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画直线与界面</w:t>
      </w:r>
      <w:r w:rsidR="00217B57" w:rsidRPr="00E82D27">
        <w:rPr>
          <w:rFonts w:ascii="Times New Roman" w:hAnsi="Times New Roman"/>
          <w:w w:val="104"/>
        </w:rPr>
        <w:t xml:space="preserve"> </w:t>
      </w:r>
      <w:r w:rsidR="00217B57" w:rsidRPr="00E82D27">
        <w:rPr>
          <w:rFonts w:ascii="Times New Roman" w:hAnsi="Times New Roman"/>
          <w:i/>
          <w:w w:val="104"/>
        </w:rPr>
        <w:t>bb'</w:t>
      </w:r>
      <w:r w:rsidR="00217B57" w:rsidRPr="00E82D27">
        <w:rPr>
          <w:rFonts w:ascii="Times New Roman" w:hAnsi="Times New Roman"/>
          <w:w w:val="104"/>
        </w:rPr>
        <w:t>相交于</w:t>
      </w:r>
      <w:r w:rsidR="00217B57" w:rsidRPr="00E82D27">
        <w:rPr>
          <w:rFonts w:ascii="Times New Roman" w:hAnsi="Times New Roman"/>
          <w:i/>
          <w:w w:val="104"/>
        </w:rPr>
        <w:t>O'</w:t>
      </w:r>
      <w:r w:rsidR="00217B57" w:rsidRPr="00E82D27">
        <w:rPr>
          <w:rFonts w:ascii="Times New Roman" w:hAnsi="Times New Roman"/>
          <w:w w:val="104"/>
        </w:rPr>
        <w:t>点，连接</w:t>
      </w:r>
      <w:r w:rsidR="00217B57" w:rsidRPr="00E82D27">
        <w:rPr>
          <w:rFonts w:ascii="Times New Roman" w:hAnsi="Times New Roman"/>
          <w:i/>
          <w:w w:val="104"/>
        </w:rPr>
        <w:t>OO'</w:t>
      </w:r>
      <w:r w:rsidR="00217B57" w:rsidRPr="00E82D27">
        <w:rPr>
          <w:rFonts w:ascii="Times New Roman" w:hAnsi="Times New Roman"/>
          <w:w w:val="104"/>
        </w:rPr>
        <w:t>即可得到玻璃砖内折射光线的路径，在图上完成光路图；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实验中需要测量的物理量有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用符号表示，并在图上标出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；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4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折射率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利用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中测量的物理量的字母表示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BD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hAnsi="Times New Roman"/>
        </w:rPr>
        <w:t xml:space="preserve">　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</w:p>
    <w:p w:rsidR="003F271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根据光的折射定律，画出光路图如图所示</w:t>
      </w:r>
    </w:p>
    <w:p w:rsidR="009C707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eastAsia="方正楷体_GBK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59D93157" wp14:editId="7C46BC94">
            <wp:extent cx="1295400" cy="975360"/>
            <wp:effectExtent l="0" t="0" r="0" b="0"/>
            <wp:docPr id="25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1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则需要过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eastAsia="方正楷体_GBK" w:hAnsi="Times New Roman"/>
        </w:rPr>
        <w:t>画直线与界面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bb'</w:t>
      </w:r>
      <w:r w:rsidRPr="00E82D27">
        <w:rPr>
          <w:rFonts w:ascii="Times New Roman" w:eastAsia="方正楷体_GBK" w:hAnsi="Times New Roman"/>
        </w:rPr>
        <w:t>相交于</w:t>
      </w:r>
      <w:r w:rsidRPr="00E82D27">
        <w:rPr>
          <w:rFonts w:ascii="Times New Roman" w:hAnsi="Times New Roman"/>
          <w:i/>
        </w:rPr>
        <w:t>O'</w:t>
      </w:r>
      <w:r w:rsidRPr="00E82D27">
        <w:rPr>
          <w:rFonts w:ascii="Times New Roman" w:eastAsia="方正楷体_GBK" w:hAnsi="Times New Roman"/>
        </w:rPr>
        <w:t>点。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由折射率等于入射角的正弦值比折射角的正弦值，如图所示，需要测量</w:t>
      </w:r>
      <w:r w:rsidR="00217B57" w:rsidRPr="00E82D27">
        <w:rPr>
          <w:rFonts w:ascii="Times New Roman" w:hAnsi="Times New Roman"/>
          <w:i/>
        </w:rPr>
        <w:t>AO</w:t>
      </w:r>
      <w:r w:rsidR="00217B57" w:rsidRPr="00E82D27">
        <w:rPr>
          <w:rFonts w:ascii="Times New Roman" w:eastAsia="方正楷体_GBK" w:hAnsi="Times New Roman"/>
        </w:rPr>
        <w:t>与</w:t>
      </w:r>
      <w:r w:rsidR="00217B57" w:rsidRPr="00E82D27">
        <w:rPr>
          <w:rFonts w:ascii="Times New Roman" w:hAnsi="Times New Roman"/>
          <w:i/>
        </w:rPr>
        <w:t>MN</w:t>
      </w:r>
      <w:r w:rsidR="00217B57" w:rsidRPr="00E82D27">
        <w:rPr>
          <w:rFonts w:ascii="Times New Roman" w:eastAsia="方正楷体_GBK" w:hAnsi="Times New Roman"/>
        </w:rPr>
        <w:t>的夹角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eastAsia="方正楷体_GBK" w:hAnsi="Times New Roman"/>
        </w:rPr>
        <w:t>和</w:t>
      </w:r>
      <w:r w:rsidR="00217B57" w:rsidRPr="00E82D27">
        <w:rPr>
          <w:rFonts w:ascii="Times New Roman" w:hAnsi="Times New Roman"/>
          <w:i/>
        </w:rPr>
        <w:t>OO'</w:t>
      </w:r>
      <w:r w:rsidR="00217B57" w:rsidRPr="00E82D27">
        <w:rPr>
          <w:rFonts w:ascii="Times New Roman" w:eastAsia="方正楷体_GBK" w:hAnsi="Times New Roman"/>
        </w:rPr>
        <w:t>与</w:t>
      </w:r>
      <w:r w:rsidR="00217B57" w:rsidRPr="00E82D27">
        <w:rPr>
          <w:rFonts w:ascii="Times New Roman" w:hAnsi="Times New Roman"/>
          <w:i/>
        </w:rPr>
        <w:t>MN</w:t>
      </w:r>
      <w:r w:rsidR="00217B57" w:rsidRPr="00E82D27">
        <w:rPr>
          <w:rFonts w:ascii="Times New Roman" w:eastAsia="方正楷体_GBK" w:hAnsi="Times New Roman"/>
        </w:rPr>
        <w:t>的夹角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eastAsia="方正楷体_GBK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根据折射率公式得玻璃的折射率为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。</w:t>
      </w:r>
    </w:p>
    <w:p w:rsidR="003F271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  <w:w w:val="104"/>
        </w:rPr>
      </w:pPr>
      <w:r w:rsidRPr="00E82D27">
        <w:rPr>
          <w:rFonts w:ascii="Times New Roman" w:eastAsia="方正黑体_GBK" w:hAnsi="Times New Roman"/>
          <w:w w:val="104"/>
        </w:rPr>
        <w:t>拓展</w:t>
      </w:r>
      <w:r w:rsidRPr="00E82D27">
        <w:rPr>
          <w:rFonts w:ascii="Times New Roman" w:hAnsi="Times New Roman"/>
          <w:w w:val="104"/>
        </w:rPr>
        <w:t xml:space="preserve">　若所选器材中没有量角器，正确操作后在白纸上画出光线的径迹，以入射点</w:t>
      </w:r>
      <w:r w:rsidRPr="00E82D27">
        <w:rPr>
          <w:rFonts w:ascii="Times New Roman" w:hAnsi="Times New Roman"/>
          <w:i/>
          <w:w w:val="104"/>
        </w:rPr>
        <w:t>O</w:t>
      </w:r>
      <w:r w:rsidRPr="00E82D27">
        <w:rPr>
          <w:rFonts w:ascii="Times New Roman" w:hAnsi="Times New Roman"/>
          <w:w w:val="104"/>
        </w:rPr>
        <w:t>为圆心作圆，与入射光线、折射光线分别交于</w:t>
      </w:r>
      <w:r w:rsidRPr="00E82D27">
        <w:rPr>
          <w:rFonts w:ascii="Times New Roman" w:hAnsi="Times New Roman"/>
          <w:i/>
          <w:w w:val="104"/>
        </w:rPr>
        <w:t>E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i/>
          <w:w w:val="104"/>
        </w:rPr>
        <w:t>F</w:t>
      </w:r>
      <w:r w:rsidRPr="00E82D27">
        <w:rPr>
          <w:rFonts w:ascii="Times New Roman" w:hAnsi="Times New Roman"/>
          <w:w w:val="104"/>
        </w:rPr>
        <w:t>点，再过</w:t>
      </w:r>
      <w:r w:rsidRPr="00E82D27">
        <w:rPr>
          <w:rFonts w:ascii="Times New Roman" w:hAnsi="Times New Roman"/>
          <w:i/>
          <w:w w:val="104"/>
        </w:rPr>
        <w:t>E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i/>
          <w:w w:val="104"/>
        </w:rPr>
        <w:t>F</w:t>
      </w:r>
      <w:r w:rsidRPr="00E82D27">
        <w:rPr>
          <w:rFonts w:ascii="Times New Roman" w:hAnsi="Times New Roman"/>
          <w:w w:val="104"/>
        </w:rPr>
        <w:t>点作法线</w:t>
      </w:r>
      <w:r w:rsidRPr="00E82D27">
        <w:rPr>
          <w:rFonts w:ascii="Times New Roman" w:hAnsi="Times New Roman"/>
          <w:i/>
          <w:w w:val="104"/>
        </w:rPr>
        <w:t>MN</w:t>
      </w:r>
      <w:r w:rsidRPr="00E82D27">
        <w:rPr>
          <w:rFonts w:ascii="Times New Roman" w:hAnsi="Times New Roman"/>
          <w:w w:val="104"/>
        </w:rPr>
        <w:t>的垂线，垂足分别为</w:t>
      </w:r>
      <w:r w:rsidRPr="00E82D27">
        <w:rPr>
          <w:rFonts w:ascii="Times New Roman" w:hAnsi="Times New Roman"/>
          <w:i/>
          <w:w w:val="104"/>
        </w:rPr>
        <w:t>C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i/>
          <w:w w:val="104"/>
        </w:rPr>
        <w:t>D</w:t>
      </w:r>
      <w:r w:rsidRPr="00E82D27">
        <w:rPr>
          <w:rFonts w:ascii="Times New Roman" w:hAnsi="Times New Roman"/>
          <w:w w:val="104"/>
        </w:rPr>
        <w:t>点，如图所示，则玻璃的折射率</w:t>
      </w:r>
      <w:r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w:r w:rsidRPr="00E82D27">
        <w:rPr>
          <w:rFonts w:ascii="Times New Roman" w:hAnsi="Times New Roman"/>
          <w:w w:val="104"/>
          <w:u w:val="single"/>
        </w:rPr>
        <w:t xml:space="preserve">　　　　</w:t>
      </w:r>
      <w:r w:rsidR="00C64235" w:rsidRPr="00E82D27">
        <w:rPr>
          <w:rFonts w:ascii="Times New Roman" w:hAnsi="Times New Roman"/>
          <w:w w:val="104"/>
        </w:rPr>
        <w:t>(</w:t>
      </w:r>
      <w:r w:rsidRPr="00E82D27">
        <w:rPr>
          <w:rFonts w:ascii="Times New Roman" w:hAnsi="Times New Roman"/>
          <w:w w:val="104"/>
        </w:rPr>
        <w:t>用图中线段的字母表示</w:t>
      </w:r>
      <w:r w:rsidR="00C64235" w:rsidRPr="00E82D27">
        <w:rPr>
          <w:rFonts w:ascii="Times New Roman" w:hAnsi="Times New Roman"/>
          <w:w w:val="104"/>
        </w:rPr>
        <w:t>)</w:t>
      </w:r>
      <w:r w:rsidRPr="00E82D27">
        <w:rPr>
          <w:rFonts w:ascii="Times New Roman" w:hAnsi="Times New Roman"/>
          <w:w w:val="104"/>
        </w:rPr>
        <w:t>。</w:t>
      </w:r>
    </w:p>
    <w:p w:rsidR="009C707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7153C29A" wp14:editId="355D6EFA">
            <wp:extent cx="1005840" cy="975360"/>
            <wp:effectExtent l="0" t="0" r="3810" b="0"/>
            <wp:docPr id="28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2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根据几何关系知入射角正弦值为</w:t>
      </w:r>
      <w:r w:rsidRPr="00E82D27">
        <w:rPr>
          <w:rFonts w:ascii="Times New Roman" w:hAnsi="Times New Roman"/>
        </w:rPr>
        <w:t xml:space="preserve">sin 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EC</m:t>
            </m:r>
          </m:num>
          <m:den>
            <m:r>
              <w:rPr>
                <w:rFonts w:ascii="Cambria Math" w:hAnsi="Cambria Math"/>
              </w:rPr>
              <m:t>EO</m:t>
            </m:r>
          </m:den>
        </m:f>
      </m:oMath>
      <w:r w:rsidRPr="00E82D27">
        <w:rPr>
          <w:rFonts w:ascii="Times New Roman" w:hAnsi="Times New Roman"/>
        </w:rPr>
        <w:t>，折射角正弦值为</w:t>
      </w:r>
      <w:r w:rsidRPr="00E82D27">
        <w:rPr>
          <w:rFonts w:ascii="Times New Roman" w:hAnsi="Times New Roman"/>
        </w:rPr>
        <w:t xml:space="preserve">sin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FD</m:t>
            </m:r>
          </m:num>
          <m:den>
            <m:r>
              <w:rPr>
                <w:rFonts w:ascii="Cambria Math" w:hAnsi="Cambria Math"/>
              </w:rPr>
              <m:t>FO</m:t>
            </m:r>
          </m:den>
        </m:f>
      </m:oMath>
      <w:r w:rsidRPr="00E82D27">
        <w:rPr>
          <w:rFonts w:ascii="Times New Roman" w:hAnsi="Times New Roman"/>
        </w:rPr>
        <w:t>且</w:t>
      </w:r>
      <w:r w:rsidRPr="00E82D27">
        <w:rPr>
          <w:rFonts w:ascii="Times New Roman" w:hAnsi="Times New Roman"/>
          <w:i/>
        </w:rPr>
        <w:t>EO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  <w:i/>
        </w:rPr>
        <w:t>FO</w:t>
      </w:r>
      <w:r w:rsidRPr="00E82D27">
        <w:rPr>
          <w:rFonts w:ascii="Times New Roman" w:hAnsi="Times New Roman"/>
        </w:rPr>
        <w:t>，根据折射定律可得玻璃的折射率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EC</m:t>
            </m:r>
          </m:num>
          <m:den>
            <m:r>
              <w:rPr>
                <w:rFonts w:ascii="Cambria Math" w:hAnsi="Cambria Math"/>
              </w:rPr>
              <m:t>FD</m:t>
            </m:r>
          </m:den>
        </m:f>
      </m:oMath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35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3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2</w:t>
      </w:r>
      <w:r w:rsidRPr="009B27DA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36" name="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4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</w:t>
      </w:r>
      <w:r w:rsidR="00C64235" w:rsidRPr="00E82D27">
        <w:rPr>
          <w:rFonts w:ascii="Times New Roman" w:eastAsia="方正楷体_GBK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2024·</w:t>
      </w:r>
      <w:r w:rsidR="00217B57" w:rsidRPr="00E82D27">
        <w:rPr>
          <w:rFonts w:ascii="Times New Roman" w:eastAsia="方正楷体_GBK" w:hAnsi="Times New Roman"/>
          <w:w w:val="104"/>
        </w:rPr>
        <w:t>西安市高二期末</w:t>
      </w:r>
      <w:r w:rsidR="00C64235" w:rsidRPr="00E82D27">
        <w:rPr>
          <w:rFonts w:ascii="Times New Roman" w:eastAsia="方正楷体_GBK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某同学在做测量玻璃的折射率实验时已经画好了部分图，如图甲所示。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2446020" cy="1226820"/>
            <wp:effectExtent l="0" t="0" r="0" b="0"/>
            <wp:docPr id="37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5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02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lastRenderedPageBreak/>
        <w:t>(</w:t>
      </w:r>
      <w:r w:rsidR="00217B57" w:rsidRPr="00E82D27">
        <w:rPr>
          <w:rFonts w:ascii="Times New Roman" w:hAnsi="Times New Roman"/>
          <w:w w:val="104"/>
        </w:rPr>
        <w:t>1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作出光线在玻璃砖中和出射后光线的光路图，并标出玻璃砖中光线的折射角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217B57" w:rsidRPr="00E82D27">
        <w:rPr>
          <w:rFonts w:ascii="Times New Roman" w:hAnsi="Times New Roman"/>
          <w:w w:val="104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2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经过多次测量作出</w:t>
      </w:r>
      <w:r w:rsidR="00217B57" w:rsidRPr="00E82D27">
        <w:rPr>
          <w:rFonts w:ascii="Times New Roman" w:hAnsi="Times New Roman"/>
          <w:w w:val="104"/>
        </w:rPr>
        <w:t xml:space="preserve">sin 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C92B2C" w:rsidRPr="00E82D27">
        <w:rPr>
          <w:rFonts w:ascii="Times New Roman" w:hAnsi="Times New Roman"/>
          <w:w w:val="104"/>
        </w:rPr>
        <w:t>－</w:t>
      </w:r>
      <w:r w:rsidR="00217B57" w:rsidRPr="00E82D27">
        <w:rPr>
          <w:rFonts w:ascii="Times New Roman" w:hAnsi="Times New Roman"/>
          <w:w w:val="104"/>
        </w:rPr>
        <w:t xml:space="preserve">sin </w:t>
      </w:r>
      <w:r w:rsidR="00217B57" w:rsidRPr="00E82D27">
        <w:rPr>
          <w:rFonts w:ascii="Times New Roman" w:hAnsi="Times New Roman"/>
          <w:i/>
          <w:w w:val="104"/>
        </w:rPr>
        <w:t>θ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217B57" w:rsidRPr="00E82D27">
        <w:rPr>
          <w:rFonts w:ascii="Times New Roman" w:hAnsi="Times New Roman"/>
          <w:w w:val="104"/>
        </w:rPr>
        <w:t>的图像如图乙所示，玻璃砖的折射率为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保留三位数字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3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若该同学在确定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4</w:t>
      </w:r>
      <w:r w:rsidR="00217B57" w:rsidRPr="00E82D27">
        <w:rPr>
          <w:rFonts w:ascii="Times New Roman" w:hAnsi="Times New Roman"/>
          <w:w w:val="104"/>
        </w:rPr>
        <w:t>位置时，被旁边同学碰了一下，不小心把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4</w:t>
      </w:r>
      <w:r w:rsidR="00217B57" w:rsidRPr="00E82D27">
        <w:rPr>
          <w:rFonts w:ascii="Times New Roman" w:hAnsi="Times New Roman"/>
          <w:w w:val="104"/>
        </w:rPr>
        <w:t>位置画的偏左了一些，则测出来的折射率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选填</w:t>
      </w:r>
      <w:r w:rsidR="00217B57" w:rsidRPr="009B27DA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偏大</w:t>
      </w:r>
      <w:r w:rsidR="00217B57" w:rsidRPr="009B27DA">
        <w:rPr>
          <w:rFonts w:ascii="宋体" w:hAnsi="宋体"/>
          <w:w w:val="104"/>
        </w:rPr>
        <w:t>”“</w:t>
      </w:r>
      <w:r w:rsidR="00217B57" w:rsidRPr="00E82D27">
        <w:rPr>
          <w:rFonts w:ascii="Times New Roman" w:hAnsi="Times New Roman"/>
          <w:w w:val="104"/>
        </w:rPr>
        <w:t>偏小</w:t>
      </w:r>
      <w:r w:rsidR="00217B57" w:rsidRPr="009B27DA">
        <w:rPr>
          <w:rFonts w:ascii="宋体" w:hAnsi="宋体"/>
          <w:w w:val="104"/>
        </w:rPr>
        <w:t>”</w:t>
      </w:r>
      <w:r w:rsidR="00217B57" w:rsidRPr="00E82D27">
        <w:rPr>
          <w:rFonts w:ascii="Times New Roman" w:hAnsi="Times New Roman"/>
          <w:w w:val="104"/>
        </w:rPr>
        <w:t>或</w:t>
      </w:r>
      <w:r w:rsidR="00217B57" w:rsidRPr="009B27DA">
        <w:rPr>
          <w:rFonts w:ascii="宋体" w:hAnsi="宋体"/>
          <w:w w:val="104"/>
        </w:rPr>
        <w:t>“</w:t>
      </w:r>
      <w:r w:rsidR="00217B57" w:rsidRPr="00E82D27">
        <w:rPr>
          <w:rFonts w:ascii="Times New Roman" w:hAnsi="Times New Roman"/>
          <w:w w:val="104"/>
        </w:rPr>
        <w:t>不变</w:t>
      </w:r>
      <w:r w:rsidR="00217B57" w:rsidRPr="009B27DA">
        <w:rPr>
          <w:rFonts w:ascii="宋体" w:hAnsi="宋体"/>
          <w:w w:val="104"/>
        </w:rPr>
        <w:t>”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295400" cy="723900"/>
            <wp:effectExtent l="0" t="0" r="0" b="0"/>
            <wp:docPr id="38" name="image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4</w:t>
      </w:r>
      <w:r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该同学突发奇想，用两块同样的玻璃直角棱镜</w:t>
      </w:r>
      <w:r w:rsidR="00217B57" w:rsidRPr="00E82D27">
        <w:rPr>
          <w:rFonts w:ascii="Times New Roman" w:hAnsi="Times New Roman"/>
          <w:i/>
          <w:w w:val="104"/>
        </w:rPr>
        <w:t>ABC</w:t>
      </w:r>
      <w:r w:rsidR="00217B57" w:rsidRPr="00E82D27">
        <w:rPr>
          <w:rFonts w:ascii="Times New Roman" w:hAnsi="Times New Roman"/>
          <w:w w:val="104"/>
        </w:rPr>
        <w:t>来做实验，两者的</w:t>
      </w:r>
      <w:r w:rsidR="00217B57" w:rsidRPr="00E82D27">
        <w:rPr>
          <w:rFonts w:ascii="Times New Roman" w:hAnsi="Times New Roman"/>
          <w:i/>
          <w:w w:val="104"/>
        </w:rPr>
        <w:t>AC</w:t>
      </w:r>
      <w:r w:rsidR="00217B57" w:rsidRPr="00E82D27">
        <w:rPr>
          <w:rFonts w:ascii="Times New Roman" w:hAnsi="Times New Roman"/>
          <w:w w:val="104"/>
        </w:rPr>
        <w:t>面是平行放置的，插针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w w:val="104"/>
        </w:rPr>
        <w:t>P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217B57" w:rsidRPr="00E82D27">
        <w:rPr>
          <w:rFonts w:ascii="Times New Roman" w:hAnsi="Times New Roman"/>
          <w:w w:val="104"/>
        </w:rPr>
        <w:t>的连线垂直于</w:t>
      </w:r>
      <w:r w:rsidR="00217B57" w:rsidRPr="00E82D27">
        <w:rPr>
          <w:rFonts w:ascii="Times New Roman" w:hAnsi="Times New Roman"/>
          <w:i/>
          <w:w w:val="104"/>
        </w:rPr>
        <w:t>AB</w:t>
      </w:r>
      <w:r w:rsidR="00217B57" w:rsidRPr="00E82D27">
        <w:rPr>
          <w:rFonts w:ascii="Times New Roman" w:hAnsi="Times New Roman"/>
          <w:w w:val="104"/>
        </w:rPr>
        <w:t>面，若操作无误，则在图中右边的插针应该是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。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A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6</w:t>
      </w:r>
      <w:r w:rsidRPr="00E82D27">
        <w:rPr>
          <w:rFonts w:ascii="Times New Roman" w:hAnsi="Times New Roman"/>
          <w:w w:val="104"/>
        </w:rPr>
        <w:tab/>
      </w:r>
      <w:r w:rsidR="003F2715">
        <w:rPr>
          <w:rFonts w:ascii="Times New Roman" w:hAnsi="Times New Roman"/>
          <w:w w:val="104"/>
        </w:rPr>
        <w:tab/>
      </w:r>
      <w:r w:rsidRPr="00E82D27">
        <w:rPr>
          <w:rFonts w:ascii="Times New Roman" w:hAnsi="Times New Roman"/>
          <w:w w:val="104"/>
        </w:rPr>
        <w:t>B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3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8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w w:val="104"/>
        </w:rPr>
        <w:t>C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5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6</w:t>
      </w:r>
      <w:r w:rsidRPr="00E82D27">
        <w:rPr>
          <w:rFonts w:ascii="Times New Roman" w:hAnsi="Times New Roman"/>
          <w:w w:val="104"/>
        </w:rPr>
        <w:tab/>
      </w:r>
      <w:r w:rsidR="003F2715">
        <w:rPr>
          <w:rFonts w:ascii="Times New Roman" w:hAnsi="Times New Roman"/>
          <w:w w:val="104"/>
        </w:rPr>
        <w:tab/>
      </w:r>
      <w:r w:rsidRPr="00E82D27">
        <w:rPr>
          <w:rFonts w:ascii="Times New Roman" w:hAnsi="Times New Roman"/>
          <w:w w:val="104"/>
        </w:rPr>
        <w:t>D</w:t>
      </w:r>
      <w:r w:rsidR="00C64235" w:rsidRPr="00E82D27">
        <w:rPr>
          <w:rFonts w:ascii="Times New Roman" w:hAnsi="Times New Roman"/>
          <w:w w:val="104"/>
        </w:rPr>
        <w:t>.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7</w:t>
      </w:r>
      <w:r w:rsidRPr="00E82D27">
        <w:rPr>
          <w:rFonts w:ascii="Times New Roman" w:hAnsi="Times New Roman"/>
          <w:w w:val="104"/>
        </w:rPr>
        <w:t>、</w:t>
      </w:r>
      <w:r w:rsidRPr="00E82D27">
        <w:rPr>
          <w:rFonts w:ascii="Times New Roman" w:hAnsi="Times New Roman"/>
          <w:w w:val="104"/>
        </w:rPr>
        <w:t>P</w:t>
      </w:r>
      <w:r w:rsidRPr="00E82D27">
        <w:rPr>
          <w:rFonts w:ascii="Times New Roman" w:hAnsi="Times New Roman"/>
          <w:w w:val="104"/>
          <w:vertAlign w:val="subscript"/>
        </w:rPr>
        <w:t>8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49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偏小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C</w:t>
      </w:r>
    </w:p>
    <w:p w:rsidR="003F271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光线在玻璃砖中和出射后光线的光路图和玻璃砖中光线的折射角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如图所示</w:t>
      </w:r>
    </w:p>
    <w:p w:rsidR="009C7075" w:rsidRPr="00E82D27" w:rsidRDefault="003F2715" w:rsidP="003F2715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 wp14:anchorId="66760C74" wp14:editId="59C8A205">
            <wp:extent cx="1082040" cy="1043940"/>
            <wp:effectExtent l="0" t="0" r="3810" b="3810"/>
            <wp:docPr id="40" name="image6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8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根据折射定律可得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，由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1</w:t>
      </w:r>
      <w:r w:rsidR="00C92B2C" w:rsidRPr="00E82D27">
        <w:rPr>
          <w:rFonts w:ascii="Times New Roman" w:hAnsi="Times New Roman"/>
        </w:rPr>
        <w:t>－</w:t>
      </w:r>
      <w:r w:rsidR="00217B57" w:rsidRPr="00E82D27">
        <w:rPr>
          <w:rFonts w:ascii="Times New Roman" w:hAnsi="Times New Roman"/>
        </w:rPr>
        <w:t>sin</w:t>
      </w:r>
      <w:r w:rsidR="00217B57" w:rsidRPr="00E82D27">
        <w:rPr>
          <w:rFonts w:ascii="Times New Roman" w:eastAsia="方正楷体_GBK" w:hAnsi="Times New Roman"/>
        </w:rPr>
        <w:t xml:space="preserve"> 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eastAsia="方正楷体_GBK" w:hAnsi="Times New Roman"/>
        </w:rPr>
        <w:t>图像可得玻璃砖的折射率为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0.67</m:t>
            </m:r>
          </m:den>
        </m:f>
      </m:oMath>
      <w:r w:rsidR="00217B57" w:rsidRPr="00E82D27">
        <w:rPr>
          <w:rFonts w:ascii="Times New Roman" w:hAnsi="Times New Roman"/>
        </w:rPr>
        <w:t>≈1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49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若该同学在确定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eastAsia="方正楷体_GBK" w:hAnsi="Times New Roman"/>
        </w:rPr>
        <w:t>位置时，被旁边同学碰了一下，不小心把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eastAsia="方正楷体_GBK" w:hAnsi="Times New Roman"/>
        </w:rPr>
        <w:t>位置画的偏左了一些，则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eastAsia="方正楷体_GBK" w:hAnsi="Times New Roman"/>
        </w:rPr>
        <w:t>的连线与</w:t>
      </w:r>
      <w:r w:rsidR="00217B57" w:rsidRPr="00E82D27">
        <w:rPr>
          <w:rFonts w:ascii="Times New Roman" w:hAnsi="Times New Roman"/>
          <w:i/>
        </w:rPr>
        <w:t>bb'</w:t>
      </w:r>
      <w:r w:rsidR="00217B57" w:rsidRPr="00E82D27">
        <w:rPr>
          <w:rFonts w:ascii="Times New Roman" w:eastAsia="方正楷体_GBK" w:hAnsi="Times New Roman"/>
        </w:rPr>
        <w:t>的交点偏右，测得的折射角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eastAsia="方正楷体_GBK" w:hAnsi="Times New Roman"/>
        </w:rPr>
        <w:t>偏大，则根据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217B57" w:rsidRPr="00E82D27">
        <w:rPr>
          <w:rFonts w:ascii="Times New Roman" w:eastAsia="方正楷体_GBK" w:hAnsi="Times New Roman"/>
        </w:rPr>
        <w:t>可知，测出来的折射率偏小；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4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光路图如图所示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295400" cy="723900"/>
            <wp:effectExtent l="0" t="0" r="0" b="0"/>
            <wp:docPr id="47" name="image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9.jpe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根据光路图可知，经过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的光线经两块玻璃砖的分界处向下偏转，然后射入右侧玻璃砖后平行于</w:t>
      </w:r>
      <w:r w:rsidRPr="00E82D27">
        <w:rPr>
          <w:rFonts w:ascii="Times New Roman" w:hAnsi="Times New Roman"/>
          <w:i/>
        </w:rPr>
        <w:t>CB</w:t>
      </w:r>
      <w:r w:rsidRPr="00E82D27">
        <w:rPr>
          <w:rFonts w:ascii="Times New Roman" w:eastAsia="方正楷体_GBK" w:hAnsi="Times New Roman"/>
        </w:rPr>
        <w:t>射出，所以在图中右边的插针应该是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5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6</w:t>
      </w:r>
      <w:r w:rsidRPr="00E82D27">
        <w:rPr>
          <w:rFonts w:ascii="Times New Roman" w:eastAsia="方正楷体_GBK" w:hAnsi="Times New Roman"/>
        </w:rPr>
        <w:t>；故选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8" name="image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eastAsia="方正黑体_GBK" w:hAnsi="Times New Roman"/>
          <w:w w:val="104"/>
        </w:rPr>
        <w:t>例</w:t>
      </w:r>
      <w:r w:rsidR="00217B57" w:rsidRPr="00E82D27">
        <w:rPr>
          <w:rFonts w:ascii="Times New Roman" w:hAnsi="Times New Roman"/>
          <w:w w:val="104"/>
        </w:rPr>
        <w:t>3</w:t>
      </w:r>
      <w:r w:rsidRPr="009B27DA">
        <w:rPr>
          <w:rFonts w:ascii="Times New Roman" w:hAnsi="Times New Roman"/>
          <w:noProof/>
        </w:rPr>
        <w:drawing>
          <wp:inline distT="0" distB="0" distL="0" distR="0">
            <wp:extent cx="38100" cy="106680"/>
            <wp:effectExtent l="0" t="0" r="0" b="7620"/>
            <wp:docPr id="49" name="image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B57" w:rsidRPr="00E82D27">
        <w:rPr>
          <w:rFonts w:ascii="Times New Roman" w:hAnsi="Times New Roman"/>
          <w:w w:val="104"/>
        </w:rPr>
        <w:t xml:space="preserve">　某同学测量玻璃砖的折射率，准备了下列器材：激光笔、直尺、刻度尺、一面镀有反射膜的平行玻璃砖。如图所示，直尺与玻璃砖平行放置，激光笔发出的一束激光从直尺上</w:t>
      </w:r>
      <w:r w:rsidR="00217B57" w:rsidRPr="00E82D27">
        <w:rPr>
          <w:rFonts w:ascii="Times New Roman" w:hAnsi="Times New Roman"/>
          <w:i/>
          <w:w w:val="104"/>
        </w:rPr>
        <w:t>O</w:t>
      </w:r>
      <w:r w:rsidR="00217B57" w:rsidRPr="00E82D27">
        <w:rPr>
          <w:rFonts w:ascii="Times New Roman" w:hAnsi="Times New Roman"/>
          <w:w w:val="104"/>
        </w:rPr>
        <w:t>点射向玻璃砖表面，在直尺上观察到</w:t>
      </w:r>
      <w:r w:rsidR="00217B57" w:rsidRPr="00E82D27">
        <w:rPr>
          <w:rFonts w:ascii="Times New Roman" w:hAnsi="Times New Roman"/>
          <w:i/>
          <w:w w:val="104"/>
        </w:rPr>
        <w:t>A</w:t>
      </w:r>
      <w:r w:rsidR="00217B57" w:rsidRPr="00E82D27">
        <w:rPr>
          <w:rFonts w:ascii="Times New Roman" w:hAnsi="Times New Roman"/>
          <w:w w:val="104"/>
        </w:rPr>
        <w:t>、</w:t>
      </w:r>
      <w:r w:rsidR="00217B57" w:rsidRPr="00E82D27">
        <w:rPr>
          <w:rFonts w:ascii="Times New Roman" w:hAnsi="Times New Roman"/>
          <w:i/>
          <w:w w:val="104"/>
        </w:rPr>
        <w:t>B</w:t>
      </w:r>
      <w:r w:rsidR="00217B57" w:rsidRPr="00E82D27">
        <w:rPr>
          <w:rFonts w:ascii="Times New Roman" w:hAnsi="Times New Roman"/>
          <w:w w:val="104"/>
        </w:rPr>
        <w:t>两个光点，读出</w:t>
      </w:r>
      <w:r w:rsidR="00217B57" w:rsidRPr="00E82D27">
        <w:rPr>
          <w:rFonts w:ascii="Times New Roman" w:hAnsi="Times New Roman"/>
          <w:i/>
          <w:w w:val="104"/>
        </w:rPr>
        <w:t>OA</w:t>
      </w:r>
      <w:r w:rsidR="00217B57" w:rsidRPr="00E82D27">
        <w:rPr>
          <w:rFonts w:ascii="Times New Roman" w:hAnsi="Times New Roman"/>
          <w:w w:val="104"/>
        </w:rPr>
        <w:t>间的距离为</w:t>
      </w:r>
      <w:r w:rsidR="00217B57" w:rsidRPr="00E82D27">
        <w:rPr>
          <w:rFonts w:ascii="Times New Roman" w:hAnsi="Times New Roman"/>
          <w:w w:val="104"/>
        </w:rPr>
        <w:t>20</w:t>
      </w:r>
      <w:r w:rsidR="00C64235"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00 cm</w:t>
      </w:r>
      <w:r w:rsidR="00217B57" w:rsidRPr="00E82D27">
        <w:rPr>
          <w:rFonts w:ascii="Times New Roman" w:hAnsi="Times New Roman"/>
          <w:w w:val="104"/>
        </w:rPr>
        <w:t>，</w:t>
      </w:r>
      <w:r w:rsidR="00217B57" w:rsidRPr="00E82D27">
        <w:rPr>
          <w:rFonts w:ascii="Times New Roman" w:hAnsi="Times New Roman"/>
          <w:i/>
          <w:w w:val="104"/>
        </w:rPr>
        <w:t>AB</w:t>
      </w:r>
      <w:r w:rsidR="00217B57" w:rsidRPr="00E82D27">
        <w:rPr>
          <w:rFonts w:ascii="Times New Roman" w:hAnsi="Times New Roman"/>
          <w:w w:val="104"/>
        </w:rPr>
        <w:t>间的距离为</w:t>
      </w:r>
      <w:r w:rsidR="00217B57" w:rsidRPr="00E82D27">
        <w:rPr>
          <w:rFonts w:ascii="Times New Roman" w:hAnsi="Times New Roman"/>
          <w:w w:val="104"/>
        </w:rPr>
        <w:t>6</w:t>
      </w:r>
      <w:r w:rsidR="00C64235"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00 cm</w:t>
      </w:r>
      <w:r w:rsidR="00217B57" w:rsidRPr="00E82D27">
        <w:rPr>
          <w:rFonts w:ascii="Times New Roman" w:hAnsi="Times New Roman"/>
          <w:w w:val="104"/>
        </w:rPr>
        <w:t>，测得图中直尺到玻璃砖上表面的距离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217B57" w:rsidRPr="00E82D27">
        <w:rPr>
          <w:rFonts w:ascii="Times New Roman" w:hAnsi="Times New Roman"/>
          <w:w w:val="104"/>
          <w:vertAlign w:val="subscript"/>
        </w:rPr>
        <w:t>1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10</w:t>
      </w:r>
      <w:r w:rsidR="00C64235"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00 cm</w:t>
      </w:r>
      <w:r w:rsidR="00217B57" w:rsidRPr="00E82D27">
        <w:rPr>
          <w:rFonts w:ascii="Times New Roman" w:hAnsi="Times New Roman"/>
          <w:w w:val="104"/>
        </w:rPr>
        <w:t>，玻璃砖厚度</w:t>
      </w:r>
      <w:r w:rsidR="00217B57" w:rsidRPr="00E82D27">
        <w:rPr>
          <w:rFonts w:ascii="Times New Roman" w:hAnsi="Times New Roman"/>
          <w:i/>
          <w:w w:val="104"/>
        </w:rPr>
        <w:t>d</w:t>
      </w:r>
      <w:r w:rsidR="00217B57" w:rsidRPr="00E82D27">
        <w:rPr>
          <w:rFonts w:ascii="Times New Roman" w:hAnsi="Times New Roman"/>
          <w:w w:val="104"/>
          <w:vertAlign w:val="subscript"/>
        </w:rPr>
        <w:t>2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4</w:t>
      </w:r>
      <w:r w:rsidR="00C64235"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00 cm</w:t>
      </w:r>
      <w:r w:rsidR="00217B57" w:rsidRPr="00E82D27">
        <w:rPr>
          <w:rFonts w:ascii="Times New Roman" w:hAnsi="Times New Roman"/>
          <w:w w:val="104"/>
        </w:rPr>
        <w:t>。玻璃砖的折射率</w:t>
      </w:r>
      <w:r w:rsidR="00217B57" w:rsidRPr="00E82D27">
        <w:rPr>
          <w:rFonts w:ascii="Times New Roman" w:hAnsi="Times New Roman"/>
          <w:i/>
          <w:w w:val="104"/>
        </w:rPr>
        <w:t>n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>，光在玻璃砖中</w:t>
      </w:r>
      <w:bookmarkStart w:id="0" w:name="_GoBack"/>
      <w:bookmarkEnd w:id="0"/>
      <w:r w:rsidR="00217B57" w:rsidRPr="00E82D27">
        <w:rPr>
          <w:rFonts w:ascii="Times New Roman" w:hAnsi="Times New Roman"/>
          <w:w w:val="104"/>
        </w:rPr>
        <w:t>的传播速度</w:t>
      </w:r>
      <w:r w:rsidR="00217B57" w:rsidRPr="00E82D27">
        <w:rPr>
          <w:rFonts w:ascii="Times New Roman" w:hAnsi="Times New Roman"/>
          <w:i/>
          <w:w w:val="104"/>
        </w:rPr>
        <w:t>v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  <w:u w:val="single"/>
        </w:rPr>
        <w:t xml:space="preserve">　　　　</w:t>
      </w:r>
      <w:r w:rsidR="00217B57" w:rsidRPr="00E82D27">
        <w:rPr>
          <w:rFonts w:ascii="Times New Roman" w:hAnsi="Times New Roman"/>
          <w:w w:val="104"/>
        </w:rPr>
        <w:t xml:space="preserve"> m/s</w:t>
      </w:r>
      <w:r w:rsidR="00217B57" w:rsidRPr="00E82D27">
        <w:rPr>
          <w:rFonts w:ascii="Times New Roman" w:hAnsi="Times New Roman"/>
          <w:w w:val="104"/>
        </w:rPr>
        <w:t>。</w:t>
      </w:r>
      <w:r w:rsidR="00C64235" w:rsidRPr="00E82D27">
        <w:rPr>
          <w:rFonts w:ascii="Times New Roman" w:hAnsi="Times New Roman"/>
          <w:w w:val="104"/>
        </w:rPr>
        <w:t>(</w:t>
      </w:r>
      <w:r w:rsidR="00217B57" w:rsidRPr="00E82D27">
        <w:rPr>
          <w:rFonts w:ascii="Times New Roman" w:hAnsi="Times New Roman"/>
          <w:w w:val="104"/>
        </w:rPr>
        <w:t>光在真空中的传播速度</w:t>
      </w:r>
      <w:r w:rsidR="00217B57" w:rsidRPr="00E82D27">
        <w:rPr>
          <w:rFonts w:ascii="Times New Roman" w:hAnsi="Times New Roman"/>
          <w:i/>
          <w:w w:val="104"/>
        </w:rPr>
        <w:t>c</w:t>
      </w:r>
      <w:r w:rsidR="00C92B2C" w:rsidRPr="00E82D27">
        <w:rPr>
          <w:rFonts w:ascii="Times New Roman" w:hAnsi="Times New Roman"/>
          <w:w w:val="104"/>
        </w:rPr>
        <w:t>＝</w:t>
      </w:r>
      <w:r w:rsidR="00217B57" w:rsidRPr="00E82D27">
        <w:rPr>
          <w:rFonts w:ascii="Times New Roman" w:hAnsi="Times New Roman"/>
          <w:w w:val="104"/>
        </w:rPr>
        <w:t>3</w:t>
      </w:r>
      <w:r w:rsidR="00C64235" w:rsidRPr="00E82D27">
        <w:rPr>
          <w:rFonts w:ascii="Times New Roman" w:hAnsi="Times New Roman"/>
          <w:w w:val="104"/>
        </w:rPr>
        <w:t>.</w:t>
      </w:r>
      <w:r w:rsidR="00217B57" w:rsidRPr="00E82D27">
        <w:rPr>
          <w:rFonts w:ascii="Times New Roman" w:hAnsi="Times New Roman"/>
          <w:w w:val="104"/>
        </w:rPr>
        <w:t>0</w:t>
      </w:r>
      <w:r w:rsidR="00217B57" w:rsidRPr="009B27DA">
        <w:rPr>
          <w:rFonts w:ascii="宋体" w:hAnsi="宋体"/>
          <w:w w:val="104"/>
        </w:rPr>
        <w:t>×</w:t>
      </w:r>
      <w:r w:rsidR="00217B57" w:rsidRPr="00E82D27">
        <w:rPr>
          <w:rFonts w:ascii="Times New Roman" w:hAnsi="Times New Roman"/>
          <w:w w:val="104"/>
        </w:rPr>
        <w:t>10</w:t>
      </w:r>
      <w:r w:rsidR="00217B57" w:rsidRPr="00E82D27">
        <w:rPr>
          <w:rFonts w:ascii="Times New Roman" w:hAnsi="Times New Roman"/>
          <w:w w:val="104"/>
          <w:vertAlign w:val="superscript"/>
        </w:rPr>
        <w:t>8</w:t>
      </w:r>
      <w:r w:rsidR="00217B57" w:rsidRPr="00E82D27">
        <w:rPr>
          <w:rFonts w:ascii="Times New Roman" w:hAnsi="Times New Roman"/>
          <w:w w:val="104"/>
        </w:rPr>
        <w:t xml:space="preserve"> m/s</w:t>
      </w:r>
      <w:r w:rsidR="00217B57" w:rsidRPr="00E82D27">
        <w:rPr>
          <w:rFonts w:ascii="Times New Roman" w:hAnsi="Times New Roman"/>
          <w:w w:val="104"/>
        </w:rPr>
        <w:t>，结果均保留两位有效数字</w:t>
      </w:r>
      <w:r w:rsidR="00C64235" w:rsidRPr="00E82D27">
        <w:rPr>
          <w:rFonts w:ascii="Times New Roman" w:hAnsi="Times New Roman"/>
          <w:w w:val="104"/>
        </w:rPr>
        <w:t>)</w:t>
      </w:r>
      <w:r w:rsidR="00217B57" w:rsidRPr="00E82D27">
        <w:rPr>
          <w:rFonts w:ascii="Times New Roman" w:hAnsi="Times New Roman"/>
          <w:w w:val="104"/>
        </w:rPr>
        <w:t> 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  <w:w w:val="104"/>
        </w:rPr>
      </w:pPr>
      <w:r w:rsidRPr="009B27DA">
        <w:rPr>
          <w:rFonts w:ascii="Times New Roman" w:hAnsi="Times New Roman"/>
          <w:noProof/>
        </w:rPr>
        <w:lastRenderedPageBreak/>
        <w:drawing>
          <wp:inline distT="0" distB="0" distL="0" distR="0">
            <wp:extent cx="1798320" cy="899160"/>
            <wp:effectExtent l="0" t="0" r="0" b="0"/>
            <wp:docPr id="50" name="image7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jpe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9B27DA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作出光路图如图所示，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798320" cy="975360"/>
            <wp:effectExtent l="0" t="0" r="0" b="0"/>
            <wp:docPr id="51" name="image7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3.jpe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根据几何知识可得入射角</w:t>
      </w:r>
      <w:r w:rsidRPr="00E82D27">
        <w:rPr>
          <w:rFonts w:ascii="Times New Roman" w:hAnsi="Times New Roman"/>
          <w:i/>
        </w:rPr>
        <w:t>i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，设折射角为</w:t>
      </w:r>
      <w:r w:rsidRPr="00E82D27">
        <w:rPr>
          <w:rFonts w:ascii="Times New Roman" w:hAnsi="Times New Roman"/>
          <w:i/>
        </w:rPr>
        <w:t>r</w:t>
      </w:r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</w:rPr>
        <w:t>tan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Pr="00E82D27">
        <w:rPr>
          <w:rFonts w:ascii="Times New Roman" w:eastAsia="方正楷体_GBK" w:hAnsi="Times New Roman"/>
        </w:rPr>
        <w:t>，则</w:t>
      </w:r>
      <w:r w:rsidRPr="00E82D27">
        <w:rPr>
          <w:rFonts w:ascii="Times New Roman" w:hAnsi="Times New Roman"/>
        </w:rPr>
        <w:t>sin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  <w:i/>
        </w:rPr>
        <w:t>r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Pr="00E82D27">
        <w:rPr>
          <w:rFonts w:ascii="Times New Roman" w:eastAsia="方正楷体_GBK" w:hAnsi="Times New Roman"/>
        </w:rPr>
        <w:t>，折射率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Pr="00E82D27">
        <w:rPr>
          <w:rFonts w:ascii="Times New Roman" w:hAnsi="Times New Roman"/>
        </w:rPr>
        <w:t>≈1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光在玻璃砖中的传播速度</w:t>
      </w:r>
      <w:r w:rsidRPr="00E82D27">
        <w:rPr>
          <w:rFonts w:ascii="Times New Roman" w:hAnsi="Times New Roman"/>
          <w:i/>
        </w:rPr>
        <w:t>v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  <w:r w:rsidRPr="009B27DA">
        <w:rPr>
          <w:rFonts w:ascii="宋体" w:hAnsi="宋体"/>
        </w:rPr>
        <w:t>×</w:t>
      </w:r>
      <w:r w:rsidRPr="00E82D27">
        <w:rPr>
          <w:rFonts w:ascii="Times New Roman" w:hAnsi="Times New Roman"/>
        </w:rPr>
        <w:t>10</w:t>
      </w:r>
      <w:r w:rsidRPr="00E82D27">
        <w:rPr>
          <w:rFonts w:ascii="Times New Roman" w:hAnsi="Times New Roman"/>
          <w:vertAlign w:val="superscript"/>
        </w:rPr>
        <w:t>8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m/s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590829">
      <w:pPr>
        <w:pStyle w:val="3"/>
        <w:jc w:val="center"/>
      </w:pPr>
      <w:r w:rsidRPr="00E82D27">
        <w:t>课时对点练</w:t>
      </w:r>
    </w:p>
    <w:p w:rsidR="009C7075" w:rsidRPr="00E82D27" w:rsidRDefault="00590829" w:rsidP="0059082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[</w:t>
      </w:r>
      <w:r w:rsidRPr="00E82D27">
        <w:rPr>
          <w:rFonts w:ascii="Times New Roman" w:eastAsia="方正楷体_GBK" w:hAnsi="Times New Roman"/>
        </w:rPr>
        <w:t>分值：</w:t>
      </w:r>
      <w:r w:rsidRPr="00E82D27">
        <w:rPr>
          <w:rFonts w:ascii="Times New Roman" w:hAnsi="Times New Roman"/>
        </w:rPr>
        <w:t>50</w:t>
      </w:r>
      <w:r w:rsidRPr="00E82D27">
        <w:rPr>
          <w:rFonts w:ascii="Times New Roman" w:eastAsia="方正楷体_GBK" w:hAnsi="Times New Roman"/>
        </w:rPr>
        <w:t>分</w:t>
      </w:r>
      <w:r w:rsidRPr="00E82D27">
        <w:rPr>
          <w:rFonts w:ascii="Times New Roman" w:eastAsia="方正楷体_GBK" w:hAnsi="Times New Roman"/>
        </w:rPr>
        <w:t>]</w:t>
      </w:r>
    </w:p>
    <w:p w:rsidR="0059082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6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如图所示，在</w:t>
      </w:r>
      <w:r w:rsidRPr="009B27DA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测量玻璃的折射率</w:t>
      </w:r>
      <w:r w:rsidRPr="009B27DA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实验中，小明在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侧插上大头针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，在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hAnsi="Times New Roman"/>
        </w:rPr>
        <w:t>侧未观察到大头针的像，为了观察到像，接下来的操作中正确的是</w:t>
      </w:r>
      <w:r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。</w:t>
      </w:r>
    </w:p>
    <w:p w:rsidR="009C7075" w:rsidRPr="00E82D27" w:rsidRDefault="00BD5C0C" w:rsidP="0059082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082040" cy="716280"/>
            <wp:effectExtent l="0" t="0" r="3810" b="7620"/>
            <wp:docPr id="60" name="image7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4.jpe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增大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间的距离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调整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的位置增大入射角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向左平移玻璃砖的位置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将玻璃砖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hAnsi="Times New Roman"/>
        </w:rPr>
        <w:t>与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hAnsi="Times New Roman"/>
        </w:rPr>
        <w:t>面互换位置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eastAsia="方正楷体_GBK" w:hAnsi="Times New Roman"/>
        </w:rPr>
        <w:t>在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侧未观察到大头针的像，说明经过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的光线未传播至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侧，而是从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eastAsia="方正楷体_GBK" w:hAnsi="Times New Roman"/>
        </w:rPr>
        <w:t>边折射出去了，增大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的距离，能适当提高测量的精确度，但无法改变光路，在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侧观察不到大头针的像，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错误；调整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的位置增大入射角，会使光线更向右偏，依旧在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侧观察不到大头针的像，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错误；向左平移玻璃砖的位置，光线的传播方向不变，仍然从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eastAsia="方正楷体_GBK" w:hAnsi="Times New Roman"/>
        </w:rPr>
        <w:t>边传播出去，在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侧观察不到大头针的像，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错误；将玻璃砖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面互换位置，入射光线从</w:t>
      </w:r>
      <w:r w:rsidRPr="00E82D27">
        <w:rPr>
          <w:rFonts w:ascii="Times New Roman" w:hAnsi="Times New Roman"/>
          <w:i/>
        </w:rPr>
        <w:t>CD</w:t>
      </w:r>
      <w:r w:rsidRPr="00E82D27">
        <w:rPr>
          <w:rFonts w:ascii="Times New Roman" w:eastAsia="方正楷体_GBK" w:hAnsi="Times New Roman"/>
        </w:rPr>
        <w:t>面射入，可以从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面射出，故能观察到大头针的像，</w:t>
      </w:r>
      <w:r w:rsidRPr="00E82D27">
        <w:rPr>
          <w:rFonts w:ascii="Times New Roman" w:hAnsi="Times New Roman"/>
        </w:rPr>
        <w:t>D</w:t>
      </w:r>
      <w:r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9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2025·</w:t>
      </w:r>
      <w:r w:rsidRPr="00E82D27">
        <w:rPr>
          <w:rFonts w:ascii="Times New Roman" w:eastAsia="方正楷体_GBK" w:hAnsi="Times New Roman"/>
        </w:rPr>
        <w:t>中山市华侨中学高二月考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某实验小组在用插针法</w:t>
      </w:r>
      <w:r w:rsidRPr="009B27DA">
        <w:rPr>
          <w:rFonts w:ascii="宋体" w:hAnsi="宋体"/>
        </w:rPr>
        <w:t>“</w:t>
      </w:r>
      <w:r w:rsidRPr="00E82D27">
        <w:rPr>
          <w:rFonts w:ascii="Times New Roman" w:hAnsi="Times New Roman"/>
        </w:rPr>
        <w:t>测玻璃的折射率</w:t>
      </w:r>
      <w:r w:rsidRPr="009B27DA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实验中，画出的光路，如图甲所示。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lastRenderedPageBreak/>
        <w:drawing>
          <wp:inline distT="0" distB="0" distL="0" distR="0">
            <wp:extent cx="2842260" cy="1005840"/>
            <wp:effectExtent l="0" t="0" r="0" b="3810"/>
            <wp:docPr id="61" name="image7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jpe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以下措施可以提高实验准确程度的是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选用两光学表面间距大的玻璃砖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选用两光学表面平行的玻璃砖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插在玻璃砖同侧的两枚大头针间距尽量大一些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该实验小组的同学在甲图的基础上，以入射点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为圆心作圆，与入射光线</w:t>
      </w:r>
      <w:r w:rsidR="00217B57" w:rsidRPr="00E82D27">
        <w:rPr>
          <w:rFonts w:ascii="Times New Roman" w:hAnsi="Times New Roman"/>
          <w:i/>
        </w:rPr>
        <w:t>P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、反射光线</w:t>
      </w:r>
      <w:r w:rsidR="00217B57" w:rsidRPr="00E82D27">
        <w:rPr>
          <w:rFonts w:ascii="Times New Roman" w:hAnsi="Times New Roman"/>
          <w:i/>
        </w:rPr>
        <w:t>OO'</w:t>
      </w:r>
      <w:r w:rsidR="00217B57" w:rsidRPr="00E82D27">
        <w:rPr>
          <w:rFonts w:ascii="Times New Roman" w:hAnsi="Times New Roman"/>
        </w:rPr>
        <w:t>分别交于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点，再过</w:t>
      </w:r>
      <w:r w:rsidR="00217B57" w:rsidRPr="00E82D27">
        <w:rPr>
          <w:rFonts w:ascii="Times New Roman" w:hAnsi="Times New Roman"/>
          <w:i/>
        </w:rPr>
        <w:t>A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B</w:t>
      </w:r>
      <w:r w:rsidR="00217B57" w:rsidRPr="00E82D27">
        <w:rPr>
          <w:rFonts w:ascii="Times New Roman" w:hAnsi="Times New Roman"/>
        </w:rPr>
        <w:t>点作法线</w:t>
      </w:r>
      <w:r w:rsidR="00217B57" w:rsidRPr="00E82D27">
        <w:rPr>
          <w:rFonts w:ascii="Times New Roman" w:hAnsi="Times New Roman"/>
          <w:i/>
        </w:rPr>
        <w:t>NN'</w:t>
      </w:r>
      <w:r w:rsidR="00217B57" w:rsidRPr="00E82D27">
        <w:rPr>
          <w:rFonts w:ascii="Times New Roman" w:hAnsi="Times New Roman"/>
        </w:rPr>
        <w:t>的垂线，垂足分别为</w:t>
      </w:r>
      <w:r w:rsidR="00217B57" w:rsidRPr="00E82D27">
        <w:rPr>
          <w:rFonts w:ascii="Times New Roman" w:hAnsi="Times New Roman"/>
          <w:i/>
        </w:rPr>
        <w:t>C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  <w:i/>
        </w:rPr>
        <w:t>D</w:t>
      </w:r>
      <w:r w:rsidR="00217B57" w:rsidRPr="00E82D27">
        <w:rPr>
          <w:rFonts w:ascii="Times New Roman" w:hAnsi="Times New Roman"/>
        </w:rPr>
        <w:t>点，如图乙所示，则玻璃的折射率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用图中线段的字母表示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若该组的同学在正确画出两界面后，不小心将玻璃砖平移了一些，如图丙所示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虚线表示玻璃砖边界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，其他操作无误，则他测得的折射率将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选填</w:t>
      </w:r>
      <w:r w:rsidR="00217B57" w:rsidRPr="009B27DA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偏大</w:t>
      </w:r>
      <w:r w:rsidR="00217B57" w:rsidRPr="009B27DA">
        <w:rPr>
          <w:rFonts w:ascii="宋体" w:hAnsi="宋体"/>
        </w:rPr>
        <w:t>”“</w:t>
      </w:r>
      <w:r w:rsidR="00217B57" w:rsidRPr="00E82D27">
        <w:rPr>
          <w:rFonts w:ascii="Times New Roman" w:hAnsi="Times New Roman"/>
        </w:rPr>
        <w:t>偏小</w:t>
      </w:r>
      <w:r w:rsidR="00217B57" w:rsidRPr="009B27DA">
        <w:rPr>
          <w:rFonts w:ascii="宋体" w:hAnsi="宋体"/>
        </w:rPr>
        <w:t>”</w:t>
      </w:r>
      <w:r w:rsidR="00217B57" w:rsidRPr="00E82D27">
        <w:rPr>
          <w:rFonts w:ascii="Times New Roman" w:hAnsi="Times New Roman"/>
        </w:rPr>
        <w:t>或</w:t>
      </w:r>
      <w:r w:rsidR="00217B57" w:rsidRPr="009B27DA">
        <w:rPr>
          <w:rFonts w:ascii="宋体" w:hAnsi="宋体"/>
        </w:rPr>
        <w:t>“</w:t>
      </w:r>
      <w:r w:rsidR="00217B57" w:rsidRPr="00E82D27">
        <w:rPr>
          <w:rFonts w:ascii="Times New Roman" w:hAnsi="Times New Roman"/>
        </w:rPr>
        <w:t>不变</w:t>
      </w:r>
      <w:r w:rsidR="00217B57" w:rsidRPr="009B27DA">
        <w:rPr>
          <w:rFonts w:ascii="宋体" w:hAnsi="宋体"/>
        </w:rPr>
        <w:t>”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AC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AC</m:t>
            </m:r>
          </m:num>
          <m:den>
            <m:r>
              <w:rPr>
                <w:rFonts w:ascii="Cambria Math" w:hAnsi="Cambria Math"/>
              </w:rPr>
              <m:t>BD</m:t>
            </m:r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不变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采用插针法测定光的折射率的时候，应选用光学表面间距大一些的玻璃砖，这样光路图会更加清晰，减小误差，同时两枚大头针的距离尽量大些，故</w:t>
      </w:r>
      <w:r w:rsidRPr="00E82D27">
        <w:rPr>
          <w:rFonts w:ascii="Times New Roman" w:hAnsi="Times New Roman"/>
        </w:rPr>
        <w:t>A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C</w:t>
      </w:r>
      <w:r w:rsidRPr="00E82D27">
        <w:rPr>
          <w:rFonts w:ascii="Times New Roman" w:eastAsia="方正楷体_GBK" w:hAnsi="Times New Roman"/>
        </w:rPr>
        <w:t>正确；两光学表面是否平行不影响该实验的准确度，故</w:t>
      </w:r>
      <w:r w:rsidRPr="00E82D27">
        <w:rPr>
          <w:rFonts w:ascii="Times New Roman" w:hAnsi="Times New Roman"/>
        </w:rPr>
        <w:t>B</w:t>
      </w:r>
      <w:r w:rsidRPr="00E82D27">
        <w:rPr>
          <w:rFonts w:ascii="Times New Roman" w:eastAsia="方正楷体_GBK" w:hAnsi="Times New Roman"/>
        </w:rPr>
        <w:t>错误。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玻璃的折射率为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w:rPr>
                <w:rFonts w:ascii="Cambria Math" w:hAnsi="Cambria Math"/>
              </w:rPr>
              <m:t>AOC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sin∠</m:t>
            </m:r>
            <m:r>
              <w:rPr>
                <w:rFonts w:ascii="Cambria Math" w:hAnsi="Cambria Math"/>
              </w:rPr>
              <m:t>BOD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AC</m:t>
                </m:r>
              </m:num>
              <m:den>
                <m:r>
                  <w:rPr>
                    <w:rFonts w:ascii="Cambria Math" w:hAnsi="Cambria Math"/>
                  </w:rPr>
                  <m:t>AO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BD</m:t>
                </m:r>
              </m:num>
              <m:den>
                <m:r>
                  <w:rPr>
                    <w:rFonts w:ascii="Cambria Math" w:hAnsi="Cambria Math"/>
                  </w:rPr>
                  <m:t>BO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AC</m:t>
            </m:r>
          </m:num>
          <m:den>
            <m:r>
              <w:rPr>
                <w:rFonts w:ascii="Cambria Math" w:hAnsi="Cambria Math"/>
              </w:rPr>
              <m:t>BD</m:t>
            </m:r>
          </m:den>
        </m:f>
      </m:oMath>
    </w:p>
    <w:p w:rsidR="009C7075" w:rsidRPr="00E82D27" w:rsidRDefault="00C64235" w:rsidP="00590829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如图所示</w:t>
      </w:r>
    </w:p>
    <w:p w:rsidR="00590829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楷体_GBK" w:hAnsi="Times New Roman"/>
        </w:rPr>
        <w:t>实线表示玻璃砖平移后实际的光路，虚线表示实验中得到的光路，可知实验中得到的入射角、折射角与实际的入射角、折射角分别相等，由折射定律可知，测出的折射率不变。</w:t>
      </w:r>
    </w:p>
    <w:p w:rsidR="009C7075" w:rsidRPr="00E82D27" w:rsidRDefault="00BD5C0C" w:rsidP="0059082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eastAsia="方正楷体_GBK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295400" cy="861060"/>
            <wp:effectExtent l="0" t="0" r="0" b="0"/>
            <wp:docPr id="66" name="image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6.jpe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9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芜湖市高二期末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某研究小组根据光学知识，设计了一个可以直接读出液体折射率的仪器。其主要原理如下：在如图所示的圆盘上，过其圆心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作两条相互垂直的直径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  <w:i/>
        </w:rPr>
        <w:t>EF</w:t>
      </w:r>
      <w:r w:rsidRPr="00E82D27">
        <w:rPr>
          <w:rFonts w:ascii="Times New Roman" w:hAnsi="Times New Roman"/>
        </w:rPr>
        <w:t>。在半径</w:t>
      </w:r>
      <w:r w:rsidRPr="00E82D27">
        <w:rPr>
          <w:rFonts w:ascii="Times New Roman" w:hAnsi="Times New Roman"/>
          <w:i/>
        </w:rPr>
        <w:t>OA</w:t>
      </w:r>
      <w:r w:rsidRPr="00E82D27">
        <w:rPr>
          <w:rFonts w:ascii="Times New Roman" w:hAnsi="Times New Roman"/>
        </w:rPr>
        <w:t>上垂直盘面插上两枚大头针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并保持位置不变。每次测量时让圆盘的下半部分竖直进入液体中，而且总使得液面与直径</w:t>
      </w:r>
      <w:r w:rsidRPr="00E82D27">
        <w:rPr>
          <w:rFonts w:ascii="Times New Roman" w:hAnsi="Times New Roman"/>
          <w:i/>
        </w:rPr>
        <w:t>BC</w:t>
      </w:r>
      <w:r w:rsidRPr="00E82D27">
        <w:rPr>
          <w:rFonts w:ascii="Times New Roman" w:hAnsi="Times New Roman"/>
        </w:rPr>
        <w:t>重合，</w:t>
      </w:r>
      <w:r w:rsidRPr="00E82D27">
        <w:rPr>
          <w:rFonts w:ascii="Times New Roman" w:hAnsi="Times New Roman"/>
          <w:i/>
        </w:rPr>
        <w:t>EF</w:t>
      </w:r>
      <w:r w:rsidRPr="00E82D27">
        <w:rPr>
          <w:rFonts w:ascii="Times New Roman" w:hAnsi="Times New Roman"/>
        </w:rPr>
        <w:t>作为界面的法线，而后在图中右上方区域观察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，在圆周</w:t>
      </w:r>
      <w:r w:rsidRPr="00E82D27">
        <w:rPr>
          <w:rFonts w:ascii="Times New Roman" w:hAnsi="Times New Roman"/>
          <w:i/>
        </w:rPr>
        <w:t>EC</w:t>
      </w:r>
      <w:r w:rsidRPr="00E82D27">
        <w:rPr>
          <w:rFonts w:ascii="Times New Roman" w:hAnsi="Times New Roman"/>
        </w:rPr>
        <w:t>部分插上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，使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挡住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的像。同学们通过计算，在圆周</w:t>
      </w:r>
      <w:r w:rsidRPr="00E82D27">
        <w:rPr>
          <w:rFonts w:ascii="Times New Roman" w:hAnsi="Times New Roman"/>
          <w:i/>
        </w:rPr>
        <w:t>EC</w:t>
      </w:r>
      <w:r w:rsidRPr="00E82D27">
        <w:rPr>
          <w:rFonts w:ascii="Times New Roman" w:hAnsi="Times New Roman"/>
        </w:rPr>
        <w:t>部分刻好了折射率的值，这样只要根据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所插的位置，就可以直接读出液体折射率的值。</w:t>
      </w:r>
    </w:p>
    <w:p w:rsidR="00590829" w:rsidRPr="00E82D27" w:rsidRDefault="00BD5C0C" w:rsidP="00590829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lastRenderedPageBreak/>
        <w:drawing>
          <wp:inline distT="0" distB="0" distL="0" distR="0">
            <wp:extent cx="1082040" cy="1005840"/>
            <wp:effectExtent l="0" t="0" r="3810" b="3810"/>
            <wp:docPr id="67" name="image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7.jpe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若</w:t>
      </w:r>
      <w:r w:rsidR="00217B57" w:rsidRPr="00E82D27">
        <w:rPr>
          <w:rFonts w:ascii="宋体" w:hAnsi="宋体" w:cs="宋体" w:hint="eastAsia"/>
        </w:rPr>
        <w:t>∠</w:t>
      </w:r>
      <w:r w:rsidR="00217B57" w:rsidRPr="00E82D27">
        <w:rPr>
          <w:rFonts w:ascii="Times New Roman" w:hAnsi="Times New Roman"/>
          <w:i/>
        </w:rPr>
        <w:t>AOF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</w:rPr>
        <w:t>45°</w:t>
      </w:r>
      <w:r w:rsidR="00217B57" w:rsidRPr="00E82D27">
        <w:rPr>
          <w:rFonts w:ascii="Times New Roman" w:hAnsi="Times New Roman"/>
        </w:rPr>
        <w:t>，</w:t>
      </w:r>
      <w:r w:rsidR="00217B57" w:rsidRPr="00E82D27">
        <w:rPr>
          <w:rFonts w:ascii="Times New Roman" w:hAnsi="Times New Roman"/>
          <w:i/>
        </w:rPr>
        <w:t>OP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hAnsi="Times New Roman"/>
        </w:rPr>
        <w:t>与</w:t>
      </w:r>
      <w:r w:rsidR="00217B57" w:rsidRPr="00E82D27">
        <w:rPr>
          <w:rFonts w:ascii="Times New Roman" w:hAnsi="Times New Roman"/>
          <w:i/>
        </w:rPr>
        <w:t>OC</w:t>
      </w:r>
      <w:r w:rsidR="00217B57" w:rsidRPr="00E82D27">
        <w:rPr>
          <w:rFonts w:ascii="Times New Roman" w:hAnsi="Times New Roman"/>
        </w:rPr>
        <w:t>之间的夹角为</w:t>
      </w:r>
      <w:r w:rsidR="00217B57" w:rsidRPr="00E82D27">
        <w:rPr>
          <w:rFonts w:ascii="Times New Roman" w:hAnsi="Times New Roman"/>
        </w:rPr>
        <w:t>30°</w:t>
      </w:r>
      <w:r w:rsidR="00217B57" w:rsidRPr="00E82D27">
        <w:rPr>
          <w:rFonts w:ascii="Times New Roman" w:hAnsi="Times New Roman"/>
        </w:rPr>
        <w:t>，则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hAnsi="Times New Roman"/>
        </w:rPr>
        <w:t>处刻的折射率的值为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结果用根号表示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图中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hAnsi="Times New Roman"/>
        </w:rPr>
        <w:t>、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hAnsi="Times New Roman"/>
        </w:rPr>
        <w:t>两处，对应折射率较大的是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；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3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下列关于该实验的说法，正确的是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应适当远一些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宋体" w:hAnsi="宋体" w:cs="宋体" w:hint="eastAsia"/>
        </w:rPr>
        <w:t>∠</w:t>
      </w:r>
      <w:r w:rsidRPr="00E82D27">
        <w:rPr>
          <w:rFonts w:ascii="Times New Roman" w:hAnsi="Times New Roman"/>
          <w:i/>
        </w:rPr>
        <w:t>AOF</w:t>
      </w:r>
      <w:r w:rsidRPr="00E82D27">
        <w:rPr>
          <w:rFonts w:ascii="Times New Roman" w:hAnsi="Times New Roman"/>
        </w:rPr>
        <w:t>可以非常小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C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  <w:i/>
        </w:rPr>
        <w:t>EC</w:t>
      </w:r>
      <w:r w:rsidRPr="00E82D27">
        <w:rPr>
          <w:rFonts w:ascii="Times New Roman" w:hAnsi="Times New Roman"/>
        </w:rPr>
        <w:t>弧上的刻度是不均匀的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D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插大头针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时应垂直于盘面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ACD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若</w:t>
      </w:r>
      <w:r w:rsidRPr="00E82D27">
        <w:rPr>
          <w:rFonts w:ascii="宋体" w:hAnsi="宋体" w:cs="宋体" w:hint="eastAsia"/>
        </w:rPr>
        <w:t>∠</w:t>
      </w:r>
      <w:r w:rsidRPr="00E82D27">
        <w:rPr>
          <w:rFonts w:ascii="Times New Roman" w:hAnsi="Times New Roman"/>
          <w:i/>
        </w:rPr>
        <w:t>AOF</w:t>
      </w:r>
      <w:r w:rsidR="00C92B2C" w:rsidRPr="00E82D27">
        <w:rPr>
          <w:rFonts w:ascii="Times New Roman" w:hAnsi="Times New Roman"/>
        </w:rPr>
        <w:t>＝</w:t>
      </w:r>
      <w:r w:rsidRPr="00E82D27">
        <w:rPr>
          <w:rFonts w:ascii="Times New Roman" w:hAnsi="Times New Roman"/>
        </w:rPr>
        <w:t>45°</w:t>
      </w:r>
      <w:r w:rsidRPr="00E82D27">
        <w:rPr>
          <w:rFonts w:ascii="Times New Roman" w:eastAsia="方正楷体_GBK" w:hAnsi="Times New Roman"/>
        </w:rPr>
        <w:t>，</w:t>
      </w:r>
      <w:r w:rsidRPr="00E82D27">
        <w:rPr>
          <w:rFonts w:ascii="Times New Roman" w:hAnsi="Times New Roman"/>
          <w:i/>
        </w:rPr>
        <w:t>OP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eastAsia="方正楷体_GBK" w:hAnsi="Times New Roman"/>
        </w:rPr>
        <w:t>与</w:t>
      </w:r>
      <w:r w:rsidRPr="00E82D27">
        <w:rPr>
          <w:rFonts w:ascii="Times New Roman" w:hAnsi="Times New Roman"/>
          <w:i/>
        </w:rPr>
        <w:t>OC</w:t>
      </w:r>
      <w:r w:rsidRPr="00E82D27">
        <w:rPr>
          <w:rFonts w:ascii="Times New Roman" w:eastAsia="方正楷体_GBK" w:hAnsi="Times New Roman"/>
        </w:rPr>
        <w:t>之间的夹角为</w:t>
      </w:r>
      <w:r w:rsidRPr="00E82D27">
        <w:rPr>
          <w:rFonts w:ascii="Times New Roman" w:hAnsi="Times New Roman"/>
        </w:rPr>
        <w:t>30°</w:t>
      </w:r>
      <w:r w:rsidRPr="00E82D27">
        <w:rPr>
          <w:rFonts w:ascii="Times New Roman" w:eastAsia="方正楷体_GBK" w:hAnsi="Times New Roman"/>
        </w:rPr>
        <w:t>，可知在空气中的折射角为</w:t>
      </w:r>
      <w:r w:rsidRPr="00E82D27">
        <w:rPr>
          <w:rFonts w:ascii="Times New Roman" w:hAnsi="Times New Roman"/>
        </w:rPr>
        <w:t>60°</w:t>
      </w:r>
      <w:r w:rsidRPr="00E82D27">
        <w:rPr>
          <w:rFonts w:ascii="Times New Roman" w:eastAsia="方正楷体_GBK" w:hAnsi="Times New Roman"/>
        </w:rPr>
        <w:t>，根据折射定律得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sin60°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sin45°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由题意知，光线在液体中的入射角不变，采用逆向思维根据折射定律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，在空气中的折射角越大，折射率越大，可知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4</w:t>
      </w:r>
      <w:r w:rsidR="00217B57" w:rsidRPr="00E82D27">
        <w:rPr>
          <w:rFonts w:ascii="Times New Roman" w:eastAsia="方正楷体_GBK" w:hAnsi="Times New Roman"/>
        </w:rPr>
        <w:t>处对应的折射率大。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大头针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eastAsia="方正楷体_GBK" w:hAnsi="Times New Roman"/>
        </w:rPr>
        <w:t>连线代表入射光线，两点间距离远一些能让连线方向更准确，</w:t>
      </w:r>
      <w:r w:rsidR="00217B57" w:rsidRPr="00E82D27">
        <w:rPr>
          <w:rFonts w:ascii="Times New Roman" w:hAnsi="Times New Roman"/>
        </w:rPr>
        <w:t>A</w:t>
      </w:r>
      <w:r w:rsidR="00217B57" w:rsidRPr="00E82D27">
        <w:rPr>
          <w:rFonts w:ascii="Times New Roman" w:eastAsia="方正楷体_GBK" w:hAnsi="Times New Roman"/>
        </w:rPr>
        <w:t>正确；若</w:t>
      </w:r>
      <w:r w:rsidR="00217B57" w:rsidRPr="00E82D27">
        <w:rPr>
          <w:rFonts w:ascii="宋体" w:hAnsi="宋体" w:cs="宋体" w:hint="eastAsia"/>
        </w:rPr>
        <w:t>∠</w:t>
      </w:r>
      <w:r w:rsidR="00217B57" w:rsidRPr="00E82D27">
        <w:rPr>
          <w:rFonts w:ascii="Times New Roman" w:hAnsi="Times New Roman"/>
          <w:i/>
        </w:rPr>
        <w:t>AOF</w:t>
      </w:r>
      <w:r w:rsidR="00217B57" w:rsidRPr="00E82D27">
        <w:rPr>
          <w:rFonts w:ascii="Times New Roman" w:eastAsia="方正楷体_GBK" w:hAnsi="Times New Roman"/>
        </w:rPr>
        <w:t>非常小，即入射角非常小，误差较大，不利于实验，</w:t>
      </w:r>
      <w:r w:rsidR="00217B57" w:rsidRPr="00E82D27">
        <w:rPr>
          <w:rFonts w:ascii="Times New Roman" w:hAnsi="Times New Roman"/>
        </w:rPr>
        <w:t>B</w:t>
      </w:r>
      <w:r w:rsidR="00217B57" w:rsidRPr="00E82D27">
        <w:rPr>
          <w:rFonts w:ascii="Times New Roman" w:eastAsia="方正楷体_GBK" w:hAnsi="Times New Roman"/>
        </w:rPr>
        <w:t>错误；根据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</m:oMath>
      <w:r w:rsidR="00217B57" w:rsidRPr="00E82D27">
        <w:rPr>
          <w:rFonts w:ascii="Times New Roman" w:eastAsia="方正楷体_GBK" w:hAnsi="Times New Roman"/>
        </w:rPr>
        <w:t>，则</w:t>
      </w:r>
      <w:r w:rsidR="00217B57" w:rsidRPr="00E82D27">
        <w:rPr>
          <w:rFonts w:ascii="Times New Roman" w:hAnsi="Times New Roman"/>
          <w:i/>
        </w:rPr>
        <w:t>EC</w:t>
      </w:r>
      <w:r w:rsidR="00217B57" w:rsidRPr="00E82D27">
        <w:rPr>
          <w:rFonts w:ascii="Times New Roman" w:eastAsia="方正楷体_GBK" w:hAnsi="Times New Roman"/>
        </w:rPr>
        <w:t>弧上的刻度是不均匀的，</w:t>
      </w:r>
      <w:r w:rsidR="00217B57" w:rsidRPr="00E82D27">
        <w:rPr>
          <w:rFonts w:ascii="Times New Roman" w:hAnsi="Times New Roman"/>
        </w:rPr>
        <w:t>C</w:t>
      </w:r>
      <w:r w:rsidR="00217B57" w:rsidRPr="00E82D27">
        <w:rPr>
          <w:rFonts w:ascii="Times New Roman" w:eastAsia="方正楷体_GBK" w:hAnsi="Times New Roman"/>
        </w:rPr>
        <w:t>正确；因为在圆周</w:t>
      </w:r>
      <w:r w:rsidR="00217B57" w:rsidRPr="00E82D27">
        <w:rPr>
          <w:rFonts w:ascii="Times New Roman" w:hAnsi="Times New Roman"/>
          <w:i/>
        </w:rPr>
        <w:t>EC</w:t>
      </w:r>
      <w:r w:rsidR="00217B57" w:rsidRPr="00E82D27">
        <w:rPr>
          <w:rFonts w:ascii="Times New Roman" w:eastAsia="方正楷体_GBK" w:hAnsi="Times New Roman"/>
        </w:rPr>
        <w:t>部分插上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eastAsia="方正楷体_GBK" w:hAnsi="Times New Roman"/>
        </w:rPr>
        <w:t>，使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eastAsia="方正楷体_GBK" w:hAnsi="Times New Roman"/>
        </w:rPr>
        <w:t>挡住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eastAsia="方正楷体_GBK" w:hAnsi="Times New Roman"/>
        </w:rPr>
        <w:t>、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eastAsia="方正楷体_GBK" w:hAnsi="Times New Roman"/>
        </w:rPr>
        <w:t>的像，</w:t>
      </w:r>
      <w:r w:rsidR="00217B57" w:rsidRPr="00E82D27">
        <w:rPr>
          <w:rFonts w:ascii="Times New Roman" w:hAnsi="Times New Roman"/>
        </w:rPr>
        <w:t>P</w:t>
      </w:r>
      <w:r w:rsidR="00217B57" w:rsidRPr="00E82D27">
        <w:rPr>
          <w:rFonts w:ascii="Times New Roman" w:hAnsi="Times New Roman"/>
          <w:vertAlign w:val="subscript"/>
        </w:rPr>
        <w:t>3</w:t>
      </w:r>
      <w:r w:rsidR="00217B57" w:rsidRPr="00E82D27">
        <w:rPr>
          <w:rFonts w:ascii="Times New Roman" w:eastAsia="方正楷体_GBK" w:hAnsi="Times New Roman"/>
        </w:rPr>
        <w:t>应垂直于盘面，</w:t>
      </w:r>
      <w:r w:rsidR="00217B57" w:rsidRPr="00E82D27">
        <w:rPr>
          <w:rFonts w:ascii="Times New Roman" w:hAnsi="Times New Roman"/>
        </w:rPr>
        <w:t>D</w:t>
      </w:r>
      <w:r w:rsidR="00217B57" w:rsidRPr="00E82D27">
        <w:rPr>
          <w:rFonts w:ascii="Times New Roman" w:eastAsia="方正楷体_GBK" w:hAnsi="Times New Roman"/>
        </w:rPr>
        <w:t>正确。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4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12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2023·</w:t>
      </w:r>
      <w:r w:rsidRPr="00E82D27">
        <w:rPr>
          <w:rFonts w:ascii="Times New Roman" w:eastAsia="方正楷体_GBK" w:hAnsi="Times New Roman"/>
        </w:rPr>
        <w:t>广东卷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某同学用激光笔和透明长方体玻璃砖测量玻璃的折射率，实验过程如下：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将玻璃砖平放在水平桌面上的白纸上，用大头针在白纸上标记玻璃砖的边界。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宋体" w:hAnsi="宋体" w:cs="宋体" w:hint="eastAsia"/>
        </w:rPr>
        <w:t>①</w:t>
      </w:r>
      <w:r w:rsidR="00217B57" w:rsidRPr="00E82D27">
        <w:rPr>
          <w:rFonts w:ascii="Times New Roman" w:hAnsi="Times New Roman"/>
        </w:rPr>
        <w:t>激光笔发出的激光从玻璃砖上的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</w:rPr>
        <w:t>点水平入射，到达</w:t>
      </w:r>
      <w:r w:rsidR="00217B57" w:rsidRPr="00E82D27">
        <w:rPr>
          <w:rFonts w:ascii="Times New Roman" w:hAnsi="Times New Roman"/>
          <w:i/>
        </w:rPr>
        <w:t>ef</w:t>
      </w:r>
      <w:r w:rsidR="00217B57" w:rsidRPr="00E82D27">
        <w:rPr>
          <w:rFonts w:ascii="Times New Roman" w:hAnsi="Times New Roman"/>
        </w:rPr>
        <w:t>面上的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点后反射到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</w:rPr>
        <w:t>点射出。用大头针在白纸上标记</w:t>
      </w:r>
      <w:r w:rsidR="00217B57" w:rsidRPr="00E82D27">
        <w:rPr>
          <w:rFonts w:ascii="Times New Roman" w:hAnsi="Times New Roman"/>
          <w:i/>
        </w:rPr>
        <w:t>O</w:t>
      </w:r>
      <w:r w:rsidR="00217B57" w:rsidRPr="00E82D27">
        <w:rPr>
          <w:rFonts w:ascii="Times New Roman" w:hAnsi="Times New Roman"/>
        </w:rPr>
        <w:t>点、</w:t>
      </w:r>
      <w:r w:rsidR="00217B57" w:rsidRPr="00E82D27">
        <w:rPr>
          <w:rFonts w:ascii="Times New Roman" w:hAnsi="Times New Roman"/>
          <w:i/>
        </w:rPr>
        <w:t>M</w:t>
      </w:r>
      <w:r w:rsidR="00217B57" w:rsidRPr="00E82D27">
        <w:rPr>
          <w:rFonts w:ascii="Times New Roman" w:hAnsi="Times New Roman"/>
        </w:rPr>
        <w:t>点和激光笔出光孔</w:t>
      </w:r>
      <w:r w:rsidR="00217B57" w:rsidRPr="00E82D27">
        <w:rPr>
          <w:rFonts w:ascii="Times New Roman" w:hAnsi="Times New Roman"/>
          <w:i/>
        </w:rPr>
        <w:t>Q</w:t>
      </w:r>
      <w:r w:rsidR="00217B57" w:rsidRPr="00E82D27">
        <w:rPr>
          <w:rFonts w:ascii="Times New Roman" w:hAnsi="Times New Roman"/>
        </w:rPr>
        <w:t>的位置。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295400" cy="1188720"/>
            <wp:effectExtent l="0" t="0" r="0" b="0"/>
            <wp:docPr id="76" name="imag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9.jpe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②</w:t>
      </w:r>
      <w:r w:rsidRPr="00E82D27">
        <w:rPr>
          <w:rFonts w:ascii="Times New Roman" w:hAnsi="Times New Roman"/>
        </w:rPr>
        <w:t>移走玻璃砖，在白纸上描绘玻璃砖的边界和激光的光路，作</w:t>
      </w:r>
      <w:r w:rsidRPr="00E82D27">
        <w:rPr>
          <w:rFonts w:ascii="Times New Roman" w:hAnsi="Times New Roman"/>
          <w:i/>
        </w:rPr>
        <w:t>QM</w:t>
      </w:r>
      <w:r w:rsidRPr="00E82D27">
        <w:rPr>
          <w:rFonts w:ascii="Times New Roman" w:hAnsi="Times New Roman"/>
        </w:rPr>
        <w:t>连线的延长线与</w:t>
      </w:r>
      <w:r w:rsidRPr="00E82D27">
        <w:rPr>
          <w:rFonts w:ascii="Times New Roman" w:hAnsi="Times New Roman"/>
          <w:i/>
        </w:rPr>
        <w:t>ef</w:t>
      </w:r>
      <w:r w:rsidRPr="00E82D27">
        <w:rPr>
          <w:rFonts w:ascii="Times New Roman" w:hAnsi="Times New Roman"/>
        </w:rPr>
        <w:t>面的边界交于</w:t>
      </w:r>
      <w:r w:rsidRPr="00E82D27">
        <w:rPr>
          <w:rFonts w:ascii="Times New Roman" w:hAnsi="Times New Roman"/>
          <w:i/>
        </w:rPr>
        <w:t>P</w:t>
      </w:r>
      <w:r w:rsidRPr="00E82D27">
        <w:rPr>
          <w:rFonts w:ascii="Times New Roman" w:hAnsi="Times New Roman"/>
        </w:rPr>
        <w:t>点，如图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a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所示。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hAnsi="Times New Roman"/>
        </w:rPr>
        <w:t>用刻度尺测量</w:t>
      </w:r>
      <w:r w:rsidRPr="00E82D27">
        <w:rPr>
          <w:rFonts w:ascii="Times New Roman" w:hAnsi="Times New Roman"/>
          <w:i/>
        </w:rPr>
        <w:t>PM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OM</w:t>
      </w:r>
      <w:r w:rsidRPr="00E82D27">
        <w:rPr>
          <w:rFonts w:ascii="Times New Roman" w:hAnsi="Times New Roman"/>
        </w:rPr>
        <w:t>的长度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。</w:t>
      </w:r>
      <w:r w:rsidRPr="00E82D27">
        <w:rPr>
          <w:rFonts w:ascii="Times New Roman" w:hAnsi="Times New Roman"/>
          <w:i/>
        </w:rPr>
        <w:t>PM</w:t>
      </w:r>
      <w:r w:rsidRPr="00E82D27">
        <w:rPr>
          <w:rFonts w:ascii="Times New Roman" w:hAnsi="Times New Roman"/>
        </w:rPr>
        <w:t>的示数如图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b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所示，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为</w:t>
      </w:r>
      <w:r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 xml:space="preserve"> cm</w:t>
      </w:r>
      <w:r w:rsidRPr="00E82D27">
        <w:rPr>
          <w:rFonts w:ascii="Times New Roman" w:hAnsi="Times New Roman"/>
        </w:rPr>
        <w:t>。测得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为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40 cm</w:t>
      </w:r>
      <w:r w:rsidRPr="00E82D27">
        <w:rPr>
          <w:rFonts w:ascii="Times New Roman" w:hAnsi="Times New Roman"/>
        </w:rPr>
        <w:t>。</w:t>
      </w:r>
      <w:r w:rsidRPr="00E82D27">
        <w:rPr>
          <w:rFonts w:ascii="Times New Roman" w:hAnsi="Times New Roman"/>
        </w:rPr>
        <w:t> 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lastRenderedPageBreak/>
        <w:drawing>
          <wp:inline distT="0" distB="0" distL="0" distR="0">
            <wp:extent cx="1623060" cy="716280"/>
            <wp:effectExtent l="0" t="0" r="0" b="7620"/>
            <wp:docPr id="77" name="image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0.jpe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8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利用所测量的物理量，写出玻璃砖折射率的表达式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 xml:space="preserve"> </w:t>
      </w:r>
      <w:r w:rsidR="00217B57" w:rsidRPr="00E82D27">
        <w:rPr>
          <w:rFonts w:ascii="Times New Roman" w:hAnsi="Times New Roman"/>
        </w:rPr>
        <w:t>；由测得的数据可得折射率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hAnsi="Times New Roman"/>
        </w:rPr>
        <w:t>为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结果保留三位有效数字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25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  <w:r w:rsidRPr="00E82D27">
        <w:rPr>
          <w:rFonts w:ascii="Times New Roman" w:hAnsi="Times New Roman"/>
        </w:rPr>
        <w:t xml:space="preserve">　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51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宋体" w:hAnsi="宋体" w:cs="宋体" w:hint="eastAsia"/>
        </w:rPr>
        <w:t>③</w:t>
      </w:r>
      <w:r w:rsidRPr="00E82D27">
        <w:rPr>
          <w:rFonts w:ascii="Times New Roman" w:eastAsia="方正楷体_GBK" w:hAnsi="Times New Roman"/>
        </w:rPr>
        <w:t>刻度尺的最小分度为</w:t>
      </w:r>
      <w:r w:rsidRPr="00E82D27">
        <w:rPr>
          <w:rFonts w:ascii="Times New Roman" w:hAnsi="Times New Roman"/>
        </w:rPr>
        <w:t>0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1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，由图可知，</w:t>
      </w:r>
      <w:r w:rsidRPr="00E82D27">
        <w:rPr>
          <w:rFonts w:ascii="Times New Roman" w:hAnsi="Times New Roman"/>
          <w:i/>
        </w:rPr>
        <w:t>d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为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25</w:t>
      </w:r>
      <w:r w:rsidRPr="00E82D27">
        <w:rPr>
          <w:rFonts w:ascii="Times New Roman" w:eastAsia="方正楷体_GBK" w:hAnsi="Times New Roman"/>
        </w:rPr>
        <w:t xml:space="preserve"> </w:t>
      </w:r>
      <w:r w:rsidRPr="00E82D27">
        <w:rPr>
          <w:rFonts w:ascii="Times New Roman" w:hAnsi="Times New Roman"/>
        </w:rPr>
        <w:t>cm</w:t>
      </w:r>
      <w:r w:rsidRPr="00E82D27">
        <w:rPr>
          <w:rFonts w:ascii="Times New Roman" w:eastAsia="方正楷体_GBK" w:hAnsi="Times New Roman"/>
        </w:rPr>
        <w:t>；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玻璃砖折射率的表达式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w:rPr>
                <w:rFonts w:ascii="Cambria Math" w:hAnsi="Cambria Math"/>
              </w:rPr>
              <m:t>r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fM</m:t>
                </m:r>
              </m:num>
              <m:den>
                <m:r>
                  <w:rPr>
                    <w:rFonts w:ascii="Cambria Math" w:hAnsi="Cambria Math"/>
                  </w:rPr>
                  <m:t>PM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fM</m:t>
                </m:r>
              </m:num>
              <m:den>
                <m:r>
                  <w:rPr>
                    <w:rFonts w:ascii="Cambria Math" w:hAnsi="Cambria Math"/>
                  </w:rPr>
                  <m:t>OM</m:t>
                </m:r>
              </m:den>
            </m:f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OM</m:t>
            </m:r>
          </m:num>
          <m:den>
            <m:r>
              <w:rPr>
                <w:rFonts w:ascii="Cambria Math" w:hAnsi="Cambria Math"/>
              </w:rPr>
              <m:t>PM</m:t>
            </m:r>
          </m:den>
        </m:f>
        <m:r>
          <m:rPr>
            <m:sty m:val="p"/>
          </m:rPr>
          <w:rPr>
            <w:rFonts w:ascii="Cambria Math" w:hAnsi="Cambria Math"/>
          </w:rPr>
          <m:t>＝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den>
        </m:f>
      </m:oMath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代入数据可知</w:t>
      </w:r>
      <w:r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3.40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2.25</m:t>
            </m:r>
          </m:den>
        </m:f>
      </m:oMath>
      <w:r w:rsidRPr="00E82D27">
        <w:rPr>
          <w:rFonts w:ascii="Times New Roman" w:hAnsi="Times New Roman"/>
        </w:rPr>
        <w:t>≈1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51</w:t>
      </w:r>
      <w:r w:rsidRPr="00E82D27">
        <w:rPr>
          <w:rFonts w:ascii="Times New Roman" w:eastAsia="方正楷体_GBK" w:hAnsi="Times New Roman"/>
        </w:rPr>
        <w:t>。</w:t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5</w:t>
      </w:r>
      <w:r w:rsidR="00C64235" w:rsidRPr="00E82D27">
        <w:rPr>
          <w:rFonts w:ascii="Times New Roman" w:hAnsi="Times New Roman"/>
        </w:rPr>
        <w:t>.(</w:t>
      </w:r>
      <w:r w:rsidRPr="00E82D27">
        <w:rPr>
          <w:rFonts w:ascii="Times New Roman" w:hAnsi="Times New Roman"/>
        </w:rPr>
        <w:t>14</w:t>
      </w:r>
      <w:r w:rsidRPr="00E82D27">
        <w:rPr>
          <w:rFonts w:ascii="Times New Roman" w:hAnsi="Times New Roman"/>
        </w:rPr>
        <w:t>分</w:t>
      </w:r>
      <w:r w:rsidR="00C64235" w:rsidRPr="00E82D27">
        <w:rPr>
          <w:rFonts w:ascii="Times New Roman" w:hAnsi="Times New Roman"/>
        </w:rPr>
        <w:t>)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2024·</w:t>
      </w:r>
      <w:r w:rsidRPr="00E82D27">
        <w:rPr>
          <w:rFonts w:ascii="Times New Roman" w:eastAsia="方正楷体_GBK" w:hAnsi="Times New Roman"/>
        </w:rPr>
        <w:t>云南省下关第一中学高二期中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hAnsi="Times New Roman"/>
        </w:rPr>
        <w:t>用圆弧状玻璃砖做测定玻璃折射率的实验时，先在白纸上放好圆弧状玻璃砖，在玻璃砖的一侧竖直插上两枚大头针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，然后在玻璃砖的另一侧观察，调整视线使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的像被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挡住，接着在眼睛所在的一侧插两枚大头针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hAnsi="Times New Roman"/>
        </w:rPr>
        <w:t>，使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挡住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的像，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hAnsi="Times New Roman"/>
        </w:rPr>
        <w:t>挡住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hAnsi="Times New Roman"/>
        </w:rPr>
        <w:t>以及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和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的像，在纸上标出大头针位置和圆弧状玻璃砖轮廓如图甲所示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hAnsi="Times New Roman"/>
        </w:rPr>
        <w:t>为两圆弧圆心，图中已画出经过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hAnsi="Times New Roman"/>
        </w:rPr>
        <w:t>点的入射光线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在图甲上补画出所需的光路。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2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4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为了测出玻璃的折射率，需要测量入射角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1</w:t>
      </w:r>
      <w:r w:rsidR="00217B57" w:rsidRPr="00E82D27">
        <w:rPr>
          <w:rFonts w:ascii="Times New Roman" w:hAnsi="Times New Roman"/>
        </w:rPr>
        <w:t>和折射角</w:t>
      </w:r>
      <w:r w:rsidR="00217B57" w:rsidRPr="00E82D27">
        <w:rPr>
          <w:rFonts w:ascii="Times New Roman" w:hAnsi="Times New Roman"/>
          <w:i/>
        </w:rPr>
        <w:t>θ</w:t>
      </w:r>
      <w:r w:rsidR="00217B57" w:rsidRPr="00E82D27">
        <w:rPr>
          <w:rFonts w:ascii="Times New Roman" w:hAnsi="Times New Roman"/>
          <w:vertAlign w:val="subscript"/>
        </w:rPr>
        <w:t>2</w:t>
      </w:r>
      <w:r w:rsidR="00217B57" w:rsidRPr="00E82D27">
        <w:rPr>
          <w:rFonts w:ascii="Times New Roman" w:hAnsi="Times New Roman"/>
        </w:rPr>
        <w:t>，请在图中的</w:t>
      </w:r>
      <w:r w:rsidR="00217B57" w:rsidRPr="00E82D27">
        <w:rPr>
          <w:rFonts w:ascii="Times New Roman" w:hAnsi="Times New Roman"/>
          <w:i/>
        </w:rPr>
        <w:t>AB</w:t>
      </w:r>
      <w:r w:rsidR="00217B57" w:rsidRPr="00E82D27">
        <w:rPr>
          <w:rFonts w:ascii="Times New Roman" w:hAnsi="Times New Roman"/>
        </w:rPr>
        <w:t>分界面上画出这两个角。</w:t>
      </w:r>
    </w:p>
    <w:p w:rsidR="009C7075" w:rsidRPr="00E82D27" w:rsidRDefault="00C64235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hAnsi="Times New Roman"/>
        </w:rPr>
        <w:t>)(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hAnsi="Times New Roman"/>
        </w:rPr>
        <w:t>分</w:t>
      </w:r>
      <w:r w:rsidRPr="00E82D27">
        <w:rPr>
          <w:rFonts w:ascii="Times New Roman" w:hAnsi="Times New Roman"/>
        </w:rPr>
        <w:t>)</w:t>
      </w:r>
      <w:r w:rsidR="00217B57" w:rsidRPr="00E82D27">
        <w:rPr>
          <w:rFonts w:ascii="Times New Roman" w:hAnsi="Times New Roman"/>
        </w:rPr>
        <w:t>多次改变入射角，测得几组入射角和折射角，根据测得的入射角和折射角的正弦值，画出了如图乙所示的图像，由图像可知该玻璃的折射率</w:t>
      </w:r>
      <w:r w:rsidR="00217B57" w:rsidRPr="00E82D27">
        <w:rPr>
          <w:rFonts w:ascii="Times New Roman" w:hAnsi="Times New Roman"/>
          <w:i/>
        </w:rPr>
        <w:t>n</w:t>
      </w:r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u w:val="single"/>
        </w:rPr>
        <w:t xml:space="preserve">　　　　</w:t>
      </w:r>
      <w:r w:rsidR="00217B57" w:rsidRPr="00E82D27">
        <w:rPr>
          <w:rFonts w:ascii="Times New Roman" w:hAnsi="Times New Roman"/>
        </w:rPr>
        <w:t>。</w:t>
      </w:r>
      <w:r w:rsidR="00217B57" w:rsidRPr="00E82D27">
        <w:rPr>
          <w:rFonts w:ascii="Times New Roman" w:hAnsi="Times New Roman"/>
        </w:rPr>
        <w:t> </w:t>
      </w:r>
    </w:p>
    <w:p w:rsidR="009C7075" w:rsidRPr="00E82D27" w:rsidRDefault="00BD5C0C" w:rsidP="00A5706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2628900" cy="1005840"/>
            <wp:effectExtent l="0" t="0" r="0" b="3810"/>
            <wp:docPr id="84" name="image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1.jpe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黑体_GBK" w:hAnsi="Times New Roman"/>
        </w:rPr>
        <w:t>答案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)(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 xml:space="preserve">见解析图　</w:t>
      </w:r>
      <w:r w:rsidR="00C64235" w:rsidRPr="00E82D27">
        <w:rPr>
          <w:rFonts w:ascii="Times New Roman" w:hAnsi="Times New Roman"/>
        </w:rPr>
        <w:t>(</w:t>
      </w:r>
      <w:r w:rsidRPr="00E82D27">
        <w:rPr>
          <w:rFonts w:ascii="Times New Roman" w:hAnsi="Times New Roman"/>
        </w:rPr>
        <w:t>3</w:t>
      </w:r>
      <w:r w:rsidR="00C64235" w:rsidRPr="00E82D27">
        <w:rPr>
          <w:rFonts w:ascii="Times New Roman" w:hAnsi="Times New Roman"/>
        </w:rPr>
        <w:t>)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hAnsi="Times New Roman"/>
        </w:rPr>
        <w:t>.</w:t>
      </w:r>
      <w:r w:rsidRPr="00E82D27">
        <w:rPr>
          <w:rFonts w:ascii="Times New Roman" w:hAnsi="Times New Roman"/>
        </w:rPr>
        <w:t>5</w:t>
      </w:r>
    </w:p>
    <w:p w:rsidR="00B97686" w:rsidRDefault="00217B57" w:rsidP="00A57066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eastAsia="方正楷体_GBK" w:hAnsi="Times New Roman"/>
        </w:rPr>
      </w:pPr>
      <w:r w:rsidRPr="00E82D27">
        <w:rPr>
          <w:rFonts w:ascii="Times New Roman" w:eastAsia="方正黑体_GBK" w:hAnsi="Times New Roman"/>
        </w:rPr>
        <w:t>解析</w:t>
      </w:r>
      <w:r w:rsidRPr="00E82D27">
        <w:rPr>
          <w:rFonts w:ascii="Times New Roman" w:hAnsi="Times New Roman"/>
        </w:rPr>
        <w:t xml:space="preserve">　</w:t>
      </w:r>
      <w:r w:rsidR="00C64235" w:rsidRPr="00E82D27">
        <w:rPr>
          <w:rFonts w:ascii="Times New Roman" w:eastAsia="方正楷体_GBK" w:hAnsi="Times New Roman"/>
        </w:rPr>
        <w:t>(</w:t>
      </w:r>
      <w:r w:rsidRPr="00E82D27">
        <w:rPr>
          <w:rFonts w:ascii="Times New Roman" w:hAnsi="Times New Roman"/>
        </w:rPr>
        <w:t>1</w:t>
      </w:r>
      <w:r w:rsidR="00C64235" w:rsidRPr="00E82D27">
        <w:rPr>
          <w:rFonts w:ascii="Times New Roman" w:eastAsia="方正楷体_GBK" w:hAnsi="Times New Roman"/>
        </w:rPr>
        <w:t>)(</w:t>
      </w:r>
      <w:r w:rsidRPr="00E82D27">
        <w:rPr>
          <w:rFonts w:ascii="Times New Roman" w:hAnsi="Times New Roman"/>
        </w:rPr>
        <w:t>2</w:t>
      </w:r>
      <w:r w:rsidR="00C64235" w:rsidRPr="00E82D27">
        <w:rPr>
          <w:rFonts w:ascii="Times New Roman" w:eastAsia="方正楷体_GBK" w:hAnsi="Times New Roman"/>
        </w:rPr>
        <w:t>)</w:t>
      </w:r>
      <w:r w:rsidRPr="00E82D27">
        <w:rPr>
          <w:rFonts w:ascii="Times New Roman" w:eastAsia="方正楷体_GBK" w:hAnsi="Times New Roman"/>
        </w:rPr>
        <w:t>连接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3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</w:rPr>
        <w:t>P</w:t>
      </w:r>
      <w:r w:rsidRPr="00E82D27">
        <w:rPr>
          <w:rFonts w:ascii="Times New Roman" w:hAnsi="Times New Roman"/>
          <w:vertAlign w:val="subscript"/>
        </w:rPr>
        <w:t>4</w:t>
      </w:r>
      <w:r w:rsidRPr="00E82D27">
        <w:rPr>
          <w:rFonts w:ascii="Times New Roman" w:eastAsia="方正楷体_GBK" w:hAnsi="Times New Roman"/>
        </w:rPr>
        <w:t>表示出射光线，连接入射光线、出射光线与玻璃砖的交点，即为折射光线，作出光路图如图，</w:t>
      </w:r>
      <w:r w:rsidRPr="00E82D27">
        <w:rPr>
          <w:rFonts w:ascii="Times New Roman" w:hAnsi="Times New Roman"/>
          <w:i/>
        </w:rPr>
        <w:t>O</w:t>
      </w:r>
      <w:r w:rsidRPr="00E82D27">
        <w:rPr>
          <w:rFonts w:ascii="Times New Roman" w:eastAsia="方正楷体_GBK" w:hAnsi="Times New Roman"/>
        </w:rPr>
        <w:t>点与光线在</w:t>
      </w:r>
      <w:r w:rsidRPr="00E82D27">
        <w:rPr>
          <w:rFonts w:ascii="Times New Roman" w:hAnsi="Times New Roman"/>
          <w:i/>
        </w:rPr>
        <w:t>AB</w:t>
      </w:r>
      <w:r w:rsidRPr="00E82D27">
        <w:rPr>
          <w:rFonts w:ascii="Times New Roman" w:eastAsia="方正楷体_GBK" w:hAnsi="Times New Roman"/>
        </w:rPr>
        <w:t>上入射点的连线即为法线，作出入射角和折射角如图中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1</w:t>
      </w:r>
      <w:r w:rsidRPr="00E82D27">
        <w:rPr>
          <w:rFonts w:ascii="Times New Roman" w:eastAsia="方正楷体_GBK" w:hAnsi="Times New Roman"/>
        </w:rPr>
        <w:t>、</w:t>
      </w:r>
      <w:r w:rsidRPr="00E82D27">
        <w:rPr>
          <w:rFonts w:ascii="Times New Roman" w:hAnsi="Times New Roman"/>
          <w:i/>
        </w:rPr>
        <w:t>θ</w:t>
      </w:r>
      <w:r w:rsidRPr="00E82D27">
        <w:rPr>
          <w:rFonts w:ascii="Times New Roman" w:hAnsi="Times New Roman"/>
          <w:vertAlign w:val="subscript"/>
        </w:rPr>
        <w:t>2</w:t>
      </w:r>
      <w:r w:rsidRPr="00E82D27">
        <w:rPr>
          <w:rFonts w:ascii="Times New Roman" w:eastAsia="方正楷体_GBK" w:hAnsi="Times New Roman"/>
        </w:rPr>
        <w:t>所示。</w:t>
      </w:r>
    </w:p>
    <w:p w:rsidR="009C7075" w:rsidRPr="00E82D27" w:rsidRDefault="00BD5C0C" w:rsidP="00B97686">
      <w:pPr>
        <w:tabs>
          <w:tab w:val="left" w:pos="2268"/>
          <w:tab w:val="left" w:pos="4395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 w:rsidRPr="009B27DA">
        <w:rPr>
          <w:rFonts w:ascii="Times New Roman" w:hAnsi="Times New Roman"/>
          <w:noProof/>
        </w:rPr>
        <w:drawing>
          <wp:inline distT="0" distB="0" distL="0" distR="0">
            <wp:extent cx="1546860" cy="754380"/>
            <wp:effectExtent l="0" t="0" r="0" b="7620"/>
            <wp:docPr id="85" name="image8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2.jpe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075" w:rsidRPr="00E82D27" w:rsidRDefault="00C64235" w:rsidP="00C270F2">
      <w:pPr>
        <w:tabs>
          <w:tab w:val="left" w:pos="2268"/>
          <w:tab w:val="left" w:pos="4395"/>
          <w:tab w:val="left" w:pos="6663"/>
        </w:tabs>
        <w:spacing w:line="360" w:lineRule="auto"/>
        <w:rPr>
          <w:rFonts w:ascii="Times New Roman" w:hAnsi="Times New Roman"/>
        </w:rPr>
      </w:pPr>
      <w:r w:rsidRPr="00E82D27">
        <w:rPr>
          <w:rFonts w:ascii="Times New Roman" w:eastAsia="方正楷体_GBK" w:hAnsi="Times New Roman"/>
        </w:rPr>
        <w:t>(</w:t>
      </w:r>
      <w:r w:rsidR="00217B57" w:rsidRPr="00E82D27">
        <w:rPr>
          <w:rFonts w:ascii="Times New Roman" w:hAnsi="Times New Roman"/>
        </w:rPr>
        <w:t>3</w:t>
      </w:r>
      <w:r w:rsidRPr="00E82D27">
        <w:rPr>
          <w:rFonts w:ascii="Times New Roman" w:eastAsia="方正楷体_GBK" w:hAnsi="Times New Roman"/>
        </w:rPr>
        <w:t>)</w:t>
      </w:r>
      <w:r w:rsidR="00217B57" w:rsidRPr="00E82D27">
        <w:rPr>
          <w:rFonts w:ascii="Times New Roman" w:eastAsia="方正楷体_GBK" w:hAnsi="Times New Roman"/>
        </w:rPr>
        <w:t>图像的斜率</w:t>
      </w:r>
      <w:r w:rsidR="00217B57" w:rsidRPr="00E82D27">
        <w:rPr>
          <w:rFonts w:ascii="Times New Roman" w:hAnsi="Times New Roman"/>
          <w:i/>
        </w:rPr>
        <w:t>k</w:t>
      </w:r>
      <w:r w:rsidR="00C92B2C" w:rsidRPr="00E82D27">
        <w:rPr>
          <w:rFonts w:ascii="Times New Roman" w:hAnsi="Times New Roman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sin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="00C92B2C" w:rsidRPr="00E82D27">
        <w:rPr>
          <w:rFonts w:ascii="Times New Roman" w:hAnsi="Times New Roman"/>
        </w:rPr>
        <w:t>＝</w:t>
      </w:r>
      <w:r w:rsidR="00217B57" w:rsidRPr="00E82D27">
        <w:rPr>
          <w:rFonts w:ascii="Times New Roman" w:hAnsi="Times New Roman"/>
          <w:i/>
        </w:rPr>
        <w:t>n</w:t>
      </w:r>
      <w:r w:rsidR="00217B57" w:rsidRPr="00E82D27">
        <w:rPr>
          <w:rFonts w:ascii="Times New Roman" w:eastAsia="方正楷体_GBK" w:hAnsi="Times New Roman"/>
        </w:rPr>
        <w:t>，由题图乙可知斜率为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>，即玻璃的折射率为</w:t>
      </w:r>
      <w:r w:rsidR="00217B57" w:rsidRPr="00E82D27">
        <w:rPr>
          <w:rFonts w:ascii="Times New Roman" w:hAnsi="Times New Roman"/>
        </w:rPr>
        <w:t>1</w:t>
      </w:r>
      <w:r w:rsidRPr="00E82D27">
        <w:rPr>
          <w:rFonts w:ascii="Times New Roman" w:hAnsi="Times New Roman"/>
        </w:rPr>
        <w:t>.</w:t>
      </w:r>
      <w:r w:rsidR="00217B57" w:rsidRPr="00E82D27">
        <w:rPr>
          <w:rFonts w:ascii="Times New Roman" w:hAnsi="Times New Roman"/>
        </w:rPr>
        <w:t>5</w:t>
      </w:r>
      <w:r w:rsidR="00217B57" w:rsidRPr="00E82D27">
        <w:rPr>
          <w:rFonts w:ascii="Times New Roman" w:eastAsia="方正楷体_GBK" w:hAnsi="Times New Roman"/>
        </w:rPr>
        <w:t>。</w:t>
      </w:r>
    </w:p>
    <w:sectPr w:rsidR="009C7075" w:rsidRPr="00E82D27"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8F" w:rsidRDefault="001A708F" w:rsidP="006C537E">
      <w:pPr>
        <w:pStyle w:val="a3"/>
      </w:pPr>
      <w:r>
        <w:separator/>
      </w:r>
    </w:p>
  </w:endnote>
  <w:endnote w:type="continuationSeparator" w:id="0">
    <w:p w:rsidR="001A708F" w:rsidRDefault="001A708F" w:rsidP="006C537E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报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8F" w:rsidRDefault="001A708F">
      <w:pPr>
        <w:pStyle w:val="a3"/>
      </w:pPr>
      <w:r>
        <w:separator/>
      </w:r>
    </w:p>
  </w:footnote>
  <w:footnote w:type="continuationSeparator" w:id="0">
    <w:p w:rsidR="001A708F" w:rsidRDefault="001A708F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.15pt;height:7.7pt;visibility:visible;mso-wrap-style:square" o:bullet="t">
        <v:imagedata r:id="rId1" o:title="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1899"/>
    <w:rsid w:val="000120E3"/>
    <w:rsid w:val="00031288"/>
    <w:rsid w:val="00043C97"/>
    <w:rsid w:val="00051636"/>
    <w:rsid w:val="0006373F"/>
    <w:rsid w:val="00075369"/>
    <w:rsid w:val="000B623B"/>
    <w:rsid w:val="0012025E"/>
    <w:rsid w:val="001302C8"/>
    <w:rsid w:val="0013235C"/>
    <w:rsid w:val="00152ED9"/>
    <w:rsid w:val="001A708F"/>
    <w:rsid w:val="001C5ADF"/>
    <w:rsid w:val="00201C64"/>
    <w:rsid w:val="002068E6"/>
    <w:rsid w:val="00217B57"/>
    <w:rsid w:val="00292EDB"/>
    <w:rsid w:val="00310D89"/>
    <w:rsid w:val="003147A6"/>
    <w:rsid w:val="00326389"/>
    <w:rsid w:val="00327CDE"/>
    <w:rsid w:val="003712FE"/>
    <w:rsid w:val="00391EE7"/>
    <w:rsid w:val="003B1CD3"/>
    <w:rsid w:val="003E5BFA"/>
    <w:rsid w:val="003F2715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90829"/>
    <w:rsid w:val="005B0CFB"/>
    <w:rsid w:val="005D52A2"/>
    <w:rsid w:val="005F127C"/>
    <w:rsid w:val="00601276"/>
    <w:rsid w:val="006A6AAE"/>
    <w:rsid w:val="006C537E"/>
    <w:rsid w:val="006E28A5"/>
    <w:rsid w:val="00720332"/>
    <w:rsid w:val="007B01C2"/>
    <w:rsid w:val="00800C79"/>
    <w:rsid w:val="0081363D"/>
    <w:rsid w:val="00843D10"/>
    <w:rsid w:val="008715C1"/>
    <w:rsid w:val="00886E6A"/>
    <w:rsid w:val="008B3DDC"/>
    <w:rsid w:val="008C72C7"/>
    <w:rsid w:val="0090452E"/>
    <w:rsid w:val="009217BC"/>
    <w:rsid w:val="00960619"/>
    <w:rsid w:val="00971BFB"/>
    <w:rsid w:val="009B27DA"/>
    <w:rsid w:val="009C7075"/>
    <w:rsid w:val="009D7281"/>
    <w:rsid w:val="009E53A1"/>
    <w:rsid w:val="009F4C47"/>
    <w:rsid w:val="00A3034C"/>
    <w:rsid w:val="00A317B9"/>
    <w:rsid w:val="00A33F40"/>
    <w:rsid w:val="00A57066"/>
    <w:rsid w:val="00AB315B"/>
    <w:rsid w:val="00B308B8"/>
    <w:rsid w:val="00B82B68"/>
    <w:rsid w:val="00B97686"/>
    <w:rsid w:val="00BA1E36"/>
    <w:rsid w:val="00BA462D"/>
    <w:rsid w:val="00BD5C0C"/>
    <w:rsid w:val="00BF17CB"/>
    <w:rsid w:val="00C270F2"/>
    <w:rsid w:val="00C44E2D"/>
    <w:rsid w:val="00C47140"/>
    <w:rsid w:val="00C6302E"/>
    <w:rsid w:val="00C64235"/>
    <w:rsid w:val="00C82289"/>
    <w:rsid w:val="00C92B2C"/>
    <w:rsid w:val="00C93E3A"/>
    <w:rsid w:val="00CB1D13"/>
    <w:rsid w:val="00D01BC0"/>
    <w:rsid w:val="00D16F50"/>
    <w:rsid w:val="00D3685C"/>
    <w:rsid w:val="00D81827"/>
    <w:rsid w:val="00D940E1"/>
    <w:rsid w:val="00E05032"/>
    <w:rsid w:val="00E336E3"/>
    <w:rsid w:val="00E5427A"/>
    <w:rsid w:val="00E629AC"/>
    <w:rsid w:val="00E82D27"/>
    <w:rsid w:val="00E9180F"/>
    <w:rsid w:val="00E93DC0"/>
    <w:rsid w:val="00EB4538"/>
    <w:rsid w:val="00F043AD"/>
    <w:rsid w:val="00F2499B"/>
    <w:rsid w:val="00F436B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C20B6DE-7DBB-4413-817D-0C2DA582E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NEU-BZ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2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A57066"/>
    <w:pPr>
      <w:keepNext/>
      <w:keepLines/>
      <w:spacing w:before="260" w:after="260" w:line="415" w:lineRule="auto"/>
      <w:jc w:val="center"/>
      <w:outlineLvl w:val="1"/>
    </w:pPr>
    <w:rPr>
      <w:rFonts w:ascii="Times New Roman" w:hAnsi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57066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  <w:rPr>
      <w:sz w:val="22"/>
      <w:szCs w:val="22"/>
    </w:rPr>
  </w:style>
  <w:style w:type="table" w:styleId="a4">
    <w:name w:val="Table Grid"/>
    <w:basedOn w:val="a1"/>
    <w:uiPriority w:val="59"/>
    <w:rsid w:val="00E542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3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6C537E"/>
  </w:style>
  <w:style w:type="paragraph" w:styleId="a6">
    <w:name w:val="footer"/>
    <w:basedOn w:val="a3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6C537E"/>
  </w:style>
  <w:style w:type="paragraph" w:styleId="a7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8">
    <w:name w:val="Balloon Text"/>
    <w:basedOn w:val="a3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8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9">
    <w:name w:val="Quote"/>
    <w:basedOn w:val="a3"/>
    <w:next w:val="a3"/>
    <w:link w:val="Char2"/>
    <w:uiPriority w:val="29"/>
    <w:qFormat/>
    <w:rsid w:val="00F81A0E"/>
    <w:rPr>
      <w:i/>
      <w:iCs/>
      <w:color w:val="000000"/>
    </w:rPr>
  </w:style>
  <w:style w:type="character" w:customStyle="1" w:styleId="Char2">
    <w:name w:val="引用 Char"/>
    <w:link w:val="a9"/>
    <w:uiPriority w:val="29"/>
    <w:rsid w:val="00F81A0E"/>
    <w:rPr>
      <w:i/>
      <w:iCs/>
      <w:color w:val="000000"/>
    </w:rPr>
  </w:style>
  <w:style w:type="table" w:styleId="-3">
    <w:name w:val="Light Shading Accent 3"/>
    <w:basedOn w:val="a1"/>
    <w:uiPriority w:val="60"/>
    <w:rsid w:val="00D3685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Char3">
    <w:name w:val="脚注文本 Char"/>
    <w:link w:val="aa"/>
    <w:uiPriority w:val="99"/>
    <w:semiHidden/>
    <w:rPr>
      <w:sz w:val="18"/>
      <w:szCs w:val="18"/>
    </w:rPr>
  </w:style>
  <w:style w:type="paragraph" w:styleId="aa">
    <w:name w:val="footnote text"/>
    <w:basedOn w:val="a3"/>
    <w:link w:val="Char3"/>
    <w:uiPriority w:val="99"/>
    <w:semiHidden/>
    <w:unhideWhenUsed/>
    <w:pPr>
      <w:snapToGrid w:val="0"/>
    </w:pPr>
    <w:rPr>
      <w:sz w:val="18"/>
      <w:szCs w:val="18"/>
    </w:rPr>
  </w:style>
  <w:style w:type="character" w:styleId="ab">
    <w:name w:val="footnote reference"/>
    <w:uiPriority w:val="99"/>
    <w:semiHidden/>
    <w:unhideWhenUsed/>
    <w:rPr>
      <w:vertAlign w:val="superscript"/>
    </w:rPr>
  </w:style>
  <w:style w:type="paragraph" w:customStyle="1" w:styleId="ac">
    <w:name w:val="[基本段落]"/>
    <w:basedOn w:val="ad"/>
  </w:style>
  <w:style w:type="paragraph" w:customStyle="1" w:styleId="Title2">
    <w:name w:val="Title 2"/>
    <w:basedOn w:val="a"/>
    <w:pPr>
      <w:jc w:val="center"/>
      <w:outlineLvl w:val="3"/>
    </w:pPr>
    <w:rPr>
      <w:rFonts w:eastAsia="方正小标宋_GBK"/>
      <w:sz w:val="36"/>
      <w:szCs w:val="36"/>
    </w:rPr>
  </w:style>
  <w:style w:type="paragraph" w:customStyle="1" w:styleId="ad">
    <w:name w:val="[系统文字]"/>
    <w:pPr>
      <w:jc w:val="both"/>
    </w:pPr>
    <w:rPr>
      <w:rFonts w:ascii="NEU-BZ" w:eastAsia="方正书宋_GBK"/>
      <w:color w:val="000000"/>
      <w:sz w:val="21"/>
      <w:szCs w:val="21"/>
    </w:rPr>
  </w:style>
  <w:style w:type="character" w:customStyle="1" w:styleId="2Char">
    <w:name w:val="标题 2 Char"/>
    <w:link w:val="2"/>
    <w:uiPriority w:val="9"/>
    <w:rsid w:val="00A5706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">
    <w:name w:val="标题 3 Char"/>
    <w:link w:val="3"/>
    <w:uiPriority w:val="9"/>
    <w:rsid w:val="00A57066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F3E1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5</cp:revision>
  <dcterms:created xsi:type="dcterms:W3CDTF">2025-03-22T01:26:00Z</dcterms:created>
  <dcterms:modified xsi:type="dcterms:W3CDTF">2025-04-14T01:56:00Z</dcterms:modified>
</cp:coreProperties>
</file>